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487E8" w14:textId="7C082600" w:rsidR="00ED77EE" w:rsidRPr="00ED77EE" w:rsidRDefault="00920F9F" w:rsidP="00ED77EE">
      <w:pPr>
        <w:pStyle w:val="InforDatum"/>
      </w:pPr>
      <w:bookmarkStart w:id="0" w:name="_GoBack"/>
      <w:bookmarkEnd w:id="0"/>
      <w:r>
        <w:t>novembre 2018</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1" w:name="Anfang" w:displacedByCustomXml="next"/>
      <w:sdt>
        <w:sdtPr>
          <w:id w:val="-37744899"/>
          <w:lock w:val="sdtContentLocked"/>
        </w:sdtPr>
        <w:sdtEndPr/>
        <w:sdtContent>
          <w:tr w:rsidR="00887B3A" w14:paraId="5AB2CD81" w14:textId="77777777" w:rsidTr="00ED77EE">
            <w:trPr>
              <w:trHeight w:hRule="exact" w:val="454"/>
            </w:trPr>
            <w:tc>
              <w:tcPr>
                <w:tcW w:w="9494" w:type="dxa"/>
              </w:tcPr>
              <w:p w14:paraId="3AFEC405" w14:textId="67756A0C" w:rsidR="00887B3A" w:rsidRDefault="00184462" w:rsidP="00ED77EE">
                <w:pPr>
                  <w:pStyle w:val="Vorlagenname"/>
                </w:pPr>
                <w:r w:rsidRPr="00184462">
                  <w:t>Communiqué de presse</w:t>
                </w:r>
              </w:p>
            </w:tc>
          </w:tr>
        </w:sdtContent>
      </w:sdt>
      <w:bookmarkEnd w:id="1"/>
    </w:tbl>
    <w:p w14:paraId="1882B7F7" w14:textId="77777777" w:rsidR="007621B8" w:rsidRDefault="007621B8" w:rsidP="001C7E7B">
      <w:pPr>
        <w:pStyle w:val="Flietext"/>
        <w:spacing w:line="480" w:lineRule="auto"/>
      </w:pPr>
    </w:p>
    <w:p w14:paraId="155EE82D" w14:textId="77777777" w:rsidR="00D11ED6" w:rsidRPr="005627CB" w:rsidRDefault="00D11ED6" w:rsidP="00D11ED6">
      <w:pPr>
        <w:pStyle w:val="Flietext"/>
        <w:spacing w:line="480" w:lineRule="auto"/>
      </w:pPr>
      <w:r>
        <w:t>LIGNA 2019 (du 27 au 31 mai, Hanovre) :</w:t>
      </w:r>
    </w:p>
    <w:p w14:paraId="74FDCC67" w14:textId="77777777" w:rsidR="00D11ED6" w:rsidRDefault="00D11ED6" w:rsidP="00D11ED6">
      <w:pPr>
        <w:pStyle w:val="Flietext"/>
        <w:rPr>
          <w:b/>
        </w:rPr>
      </w:pPr>
      <w:bookmarkStart w:id="2" w:name="Start"/>
      <w:r>
        <w:rPr>
          <w:b/>
        </w:rPr>
        <w:t xml:space="preserve">LIGNA 2019 – Wood Industry Summit : </w:t>
      </w:r>
      <w:bookmarkEnd w:id="2"/>
    </w:p>
    <w:p w14:paraId="47978540" w14:textId="77777777" w:rsidR="00D11ED6" w:rsidRDefault="00D11ED6" w:rsidP="00D11ED6">
      <w:pPr>
        <w:pStyle w:val="Flietext"/>
        <w:numPr>
          <w:ilvl w:val="0"/>
          <w:numId w:val="12"/>
        </w:numPr>
        <w:rPr>
          <w:b/>
          <w:bCs/>
        </w:rPr>
      </w:pPr>
      <w:r>
        <w:rPr>
          <w:b/>
          <w:bCs/>
        </w:rPr>
        <w:t>plateforme pour le secteur primaire</w:t>
      </w:r>
    </w:p>
    <w:p w14:paraId="1ADFCF94" w14:textId="4973E444" w:rsidR="00D11ED6" w:rsidRPr="00AA3FDF" w:rsidRDefault="00D8262D" w:rsidP="00D11ED6">
      <w:pPr>
        <w:pStyle w:val="Flietext"/>
        <w:numPr>
          <w:ilvl w:val="0"/>
          <w:numId w:val="12"/>
        </w:numPr>
        <w:rPr>
          <w:b/>
          <w:bCs/>
        </w:rPr>
      </w:pPr>
      <w:r>
        <w:rPr>
          <w:b/>
          <w:szCs w:val="22"/>
        </w:rPr>
        <w:t>a</w:t>
      </w:r>
      <w:r w:rsidR="00D11ED6">
        <w:rPr>
          <w:b/>
          <w:szCs w:val="22"/>
        </w:rPr>
        <w:t>telier d’avenir Filière bois dans le cadre de la Charte bois 2.0</w:t>
      </w:r>
    </w:p>
    <w:p w14:paraId="1DF28A58" w14:textId="77777777" w:rsidR="00B57FAC" w:rsidRPr="00B57FAC" w:rsidRDefault="00B57FAC" w:rsidP="00B57FAC">
      <w:pPr>
        <w:pStyle w:val="Flietext"/>
        <w:rPr>
          <w:b/>
        </w:rPr>
      </w:pPr>
    </w:p>
    <w:p w14:paraId="6BA84502" w14:textId="2FE3C615" w:rsidR="00D11ED6" w:rsidRPr="00D11ED6" w:rsidRDefault="00BD40E4" w:rsidP="00D11ED6">
      <w:pPr>
        <w:spacing w:line="360" w:lineRule="auto"/>
        <w:ind w:right="-142"/>
        <w:jc w:val="both"/>
        <w:rPr>
          <w:sz w:val="22"/>
          <w:szCs w:val="22"/>
        </w:rPr>
      </w:pPr>
      <w:r>
        <w:rPr>
          <w:b/>
          <w:sz w:val="22"/>
          <w:szCs w:val="22"/>
        </w:rPr>
        <w:t>Hanovre</w:t>
      </w:r>
      <w:r>
        <w:rPr>
          <w:sz w:val="22"/>
          <w:szCs w:val="22"/>
        </w:rPr>
        <w:t xml:space="preserve">. Le LIGNA 2019 accueille du 27 au 31 mai dans le hall 26 le « Wood Industry Summit » qui célèbre déjà sa troisième édition. En collaboration avec le Conseil sylvicole KWF basé à Groß-Umstadt, la filière bois se présente sur le thème-phare d’« Access to Resources and Technology » qui associe forum, ambiance lounge et surface d’exposition. À l’occasion du LIGNA 2019, ce sommet est complété par un thème pleinement d’actualité : pour la première fois, la Charte bois 2.0 est reprise explicitement dans le cadre d’un projet collectif. Sur la plateforme d’innovation de la filière bois, des start-ups internationales se présentent sous la bannière « Atelier d’avenir Filière bois dans le cadre de la Charte bois 2.0 » Ce stand collectif donne à des entreprises innovantes l'opportunité de présenter leurs idées pour le développement du secteur. </w:t>
      </w:r>
    </w:p>
    <w:p w14:paraId="316C5790" w14:textId="77777777" w:rsidR="00D11ED6" w:rsidRPr="00D11ED6" w:rsidRDefault="00D11ED6" w:rsidP="00D11ED6">
      <w:pPr>
        <w:spacing w:line="360" w:lineRule="auto"/>
        <w:ind w:right="-142"/>
        <w:jc w:val="both"/>
        <w:rPr>
          <w:sz w:val="22"/>
          <w:szCs w:val="22"/>
        </w:rPr>
      </w:pPr>
    </w:p>
    <w:p w14:paraId="2467F047" w14:textId="5412C321" w:rsidR="00D11ED6" w:rsidRPr="00D11ED6" w:rsidRDefault="00D11ED6" w:rsidP="00D11ED6">
      <w:pPr>
        <w:spacing w:line="360" w:lineRule="auto"/>
        <w:ind w:right="-142"/>
        <w:jc w:val="both"/>
        <w:rPr>
          <w:sz w:val="22"/>
          <w:szCs w:val="22"/>
        </w:rPr>
      </w:pPr>
      <w:r>
        <w:rPr>
          <w:sz w:val="22"/>
          <w:szCs w:val="22"/>
        </w:rPr>
        <w:t>Les organisateurs du LIGNA ont lancé ce projet conjointement avec les partenaires du Groupement allemand de l’industrie du bois et de la scierie (DeSH), de l’Agence spécialisée pour les matières premières renouvelables (FNR), du ministère de l’Environnement, de l’Agriculture, de la Protection de la nature et des consommateurs du land de Rhénanie-du-Nord-Westphalie (MULNV) et du Conseil sylvicole (KWF).</w:t>
      </w:r>
    </w:p>
    <w:p w14:paraId="427999C7" w14:textId="77777777" w:rsidR="00D11ED6" w:rsidRPr="00D11ED6" w:rsidRDefault="00D11ED6" w:rsidP="00D11ED6">
      <w:pPr>
        <w:spacing w:line="360" w:lineRule="auto"/>
        <w:ind w:right="-142"/>
        <w:jc w:val="both"/>
        <w:rPr>
          <w:sz w:val="22"/>
          <w:szCs w:val="22"/>
        </w:rPr>
      </w:pPr>
    </w:p>
    <w:p w14:paraId="4E0D33CB" w14:textId="18B75ACA" w:rsidR="00D11ED6" w:rsidRPr="00D11ED6" w:rsidRDefault="00D11ED6" w:rsidP="00D11ED6">
      <w:pPr>
        <w:spacing w:line="360" w:lineRule="auto"/>
        <w:ind w:right="-142"/>
        <w:jc w:val="both"/>
        <w:rPr>
          <w:sz w:val="22"/>
          <w:szCs w:val="22"/>
        </w:rPr>
      </w:pPr>
      <w:r>
        <w:rPr>
          <w:sz w:val="22"/>
          <w:szCs w:val="22"/>
        </w:rPr>
        <w:lastRenderedPageBreak/>
        <w:t>« En instaurant cette plateforme, nous voulons garantir la compétitivité internationale de la filière bois et rapprocher des start-ups avec des entreprises de la filière bois ayant pignon sur rue. Notre objectif est de favoriser l’identification précoce des champs d’action. C’est à cela que servent les dialogues concrets avec des décideurs ainsi que les exposés spécialisés passionnants consacrés à diverses thématiques », a déclaré Christian Pfeiffer, Global Director LIGNA &amp; Woodworking Events chez Deutsche Messe, Hanovre.</w:t>
      </w:r>
    </w:p>
    <w:p w14:paraId="6B88DE0B" w14:textId="77777777" w:rsidR="00D11ED6" w:rsidRPr="00D11ED6" w:rsidRDefault="00D11ED6" w:rsidP="00D11ED6">
      <w:pPr>
        <w:spacing w:line="360" w:lineRule="auto"/>
        <w:ind w:right="-142"/>
        <w:jc w:val="both"/>
        <w:rPr>
          <w:sz w:val="22"/>
          <w:szCs w:val="22"/>
        </w:rPr>
      </w:pPr>
    </w:p>
    <w:p w14:paraId="7CBB2A07" w14:textId="153B3562" w:rsidR="00D11ED6" w:rsidRPr="00D11ED6" w:rsidRDefault="00D11ED6" w:rsidP="00D11ED6">
      <w:pPr>
        <w:spacing w:line="360" w:lineRule="auto"/>
        <w:ind w:right="-142"/>
        <w:jc w:val="both"/>
        <w:rPr>
          <w:sz w:val="22"/>
          <w:szCs w:val="22"/>
        </w:rPr>
      </w:pPr>
      <w:r>
        <w:rPr>
          <w:sz w:val="22"/>
          <w:szCs w:val="22"/>
        </w:rPr>
        <w:t>Derrière la Charte bois 2.0 se cache le « Plan climat 2050 » adopté par le gouvernement allemand en novembre 2016. La Charte bois 2.0 y est désignée comme un jalon dans l’accomplissement des objectifs climatiques et poursuit deux objectifs principaux : renforcer la contribution à la protection du climat de l’exploitation forestière et de l’industrie du bois par une exploitation des forêts et une utilisation du bois durables et préserver les ressources épuisables par une exploitation durable et efficace des forêts et du bois.</w:t>
      </w:r>
    </w:p>
    <w:p w14:paraId="33484D3F" w14:textId="77777777" w:rsidR="00D11ED6" w:rsidRPr="00D11ED6" w:rsidRDefault="00D11ED6" w:rsidP="00D11ED6">
      <w:pPr>
        <w:spacing w:line="360" w:lineRule="auto"/>
        <w:ind w:right="-142"/>
        <w:jc w:val="both"/>
        <w:rPr>
          <w:sz w:val="22"/>
          <w:szCs w:val="22"/>
        </w:rPr>
      </w:pPr>
    </w:p>
    <w:p w14:paraId="77C849B8" w14:textId="7956B381" w:rsidR="00D11ED6" w:rsidRPr="00D11ED6" w:rsidRDefault="00D11ED6" w:rsidP="00D11ED6">
      <w:pPr>
        <w:spacing w:line="360" w:lineRule="auto"/>
        <w:ind w:right="-142"/>
        <w:jc w:val="both"/>
        <w:rPr>
          <w:sz w:val="22"/>
          <w:szCs w:val="22"/>
        </w:rPr>
      </w:pPr>
      <w:r>
        <w:rPr>
          <w:sz w:val="22"/>
          <w:szCs w:val="22"/>
        </w:rPr>
        <w:t>Le Wood Industry Summit a pour perspective l’avenir de la filière bois. Il s’agit d’optimiser l’ensemble de la chaîne de valeur logistique de la filière bois, de la forêt à l’usine, de protéger les ressources naturelles contre les dégâts biotiques et abiotiques et d’adopter des méthodes de récolte du bois qui préservent le climat et l’environnement. Parmi les autres thèmes-clés du sommet de la filière mondiale figurent en outre la numérisation de l’exploitation forestière, la protection des données et l’intégrité des données, la lutte contre les feux de forêt, l’infrastructure forestière, les réseaux routiers et la logistique. Le thème de la numérisation notamment occupera un large espace – aussi bien dans les forums de discussion que dans le volet exposition.</w:t>
      </w:r>
    </w:p>
    <w:p w14:paraId="59C0FDE5" w14:textId="77777777" w:rsidR="00D11ED6" w:rsidRPr="00D11ED6" w:rsidRDefault="00D11ED6" w:rsidP="00D11ED6">
      <w:pPr>
        <w:spacing w:line="360" w:lineRule="auto"/>
        <w:ind w:right="-142"/>
        <w:jc w:val="both"/>
        <w:rPr>
          <w:sz w:val="22"/>
          <w:szCs w:val="22"/>
        </w:rPr>
      </w:pPr>
    </w:p>
    <w:p w14:paraId="5BD92350" w14:textId="77777777" w:rsidR="00D11ED6" w:rsidRPr="00D11ED6" w:rsidRDefault="00D11ED6" w:rsidP="00D11ED6">
      <w:pPr>
        <w:spacing w:line="360" w:lineRule="auto"/>
        <w:ind w:right="-142"/>
        <w:jc w:val="both"/>
        <w:rPr>
          <w:sz w:val="22"/>
          <w:szCs w:val="22"/>
        </w:rPr>
      </w:pPr>
      <w:r>
        <w:rPr>
          <w:sz w:val="22"/>
          <w:szCs w:val="22"/>
        </w:rPr>
        <w:t xml:space="preserve">De nombreuses délégations venant du Brésil, de Bulgarie, du Chili, d’Allemagne, de Finlande, du Canada, de Colombie, de Roumanie, de Russie, d’Ukraine et des États-Unis sont à nouveau attendues sur le Wood Industry Summit. La dernière édition avait permis à elle seule de conclure plus de 39 millions d’euros de </w:t>
      </w:r>
      <w:r>
        <w:rPr>
          <w:sz w:val="22"/>
          <w:szCs w:val="22"/>
        </w:rPr>
        <w:lastRenderedPageBreak/>
        <w:t xml:space="preserve">contrats. </w:t>
      </w:r>
    </w:p>
    <w:p w14:paraId="342CAE32" w14:textId="77777777" w:rsidR="00D11ED6" w:rsidRPr="00D11ED6" w:rsidRDefault="00D11ED6" w:rsidP="00D11ED6">
      <w:pPr>
        <w:spacing w:line="360" w:lineRule="auto"/>
        <w:ind w:right="-142"/>
        <w:jc w:val="both"/>
        <w:rPr>
          <w:sz w:val="22"/>
          <w:szCs w:val="22"/>
        </w:rPr>
      </w:pPr>
    </w:p>
    <w:p w14:paraId="3340DEC1" w14:textId="77777777" w:rsidR="00B95CA2" w:rsidRDefault="00B95CA2" w:rsidP="00B95CA2">
      <w:pPr>
        <w:pStyle w:val="Flietext"/>
        <w:rPr>
          <w:b/>
          <w:szCs w:val="22"/>
        </w:rPr>
      </w:pPr>
      <w:r>
        <w:rPr>
          <w:b/>
          <w:szCs w:val="22"/>
        </w:rPr>
        <w:t>Deutsche Messe</w:t>
      </w:r>
    </w:p>
    <w:p w14:paraId="00C88082" w14:textId="632E5E97" w:rsidR="00D11ED6" w:rsidRDefault="00B95CA2" w:rsidP="00B95CA2">
      <w:pPr>
        <w:spacing w:line="360" w:lineRule="auto"/>
        <w:ind w:right="-142"/>
        <w:jc w:val="both"/>
        <w:rPr>
          <w:sz w:val="22"/>
          <w:szCs w:val="22"/>
        </w:rPr>
      </w:pPr>
      <w:r>
        <w:rPr>
          <w:sz w:val="22"/>
          <w:szCs w:val="22"/>
        </w:rPr>
        <w:t xml:space="preserve">Deutsche Messe est une entreprise mondiale leader dans l’organisation de salons spécialisés en biens d’équipement en Allemagne et à l’étranger. Avec un chiffre d’affaires de 356 millions d’euros en 2017, elle figure parmi les cinq plus grandes sociétés allemandes organisatrices de salons. Son portefeuille d’événements en nom propre comporte des salons phares internationaux comme (par ordre alphabétique) le </w:t>
      </w:r>
      <w:r>
        <w:rPr>
          <w:b/>
          <w:sz w:val="22"/>
          <w:szCs w:val="22"/>
        </w:rPr>
        <w:t>CEBIT</w:t>
      </w:r>
      <w:r>
        <w:rPr>
          <w:sz w:val="22"/>
          <w:szCs w:val="22"/>
        </w:rPr>
        <w:t xml:space="preserve"> (festival professionnel de l’innovation et de la numérisation), le </w:t>
      </w:r>
      <w:r>
        <w:rPr>
          <w:b/>
          <w:sz w:val="22"/>
          <w:szCs w:val="22"/>
        </w:rPr>
        <w:t>CeMAT</w:t>
      </w:r>
      <w:r>
        <w:rPr>
          <w:sz w:val="22"/>
          <w:szCs w:val="22"/>
        </w:rPr>
        <w:t xml:space="preserve"> (intralogistique et gestion de la chaîne d’approvisionnement), le </w:t>
      </w:r>
      <w:r>
        <w:rPr>
          <w:b/>
          <w:sz w:val="22"/>
          <w:szCs w:val="22"/>
        </w:rPr>
        <w:t>didacta</w:t>
      </w:r>
      <w:r>
        <w:rPr>
          <w:sz w:val="22"/>
          <w:szCs w:val="22"/>
        </w:rPr>
        <w:t xml:space="preserve"> (éducation), le </w:t>
      </w:r>
      <w:r>
        <w:rPr>
          <w:b/>
          <w:sz w:val="22"/>
          <w:szCs w:val="22"/>
        </w:rPr>
        <w:t>DOMOTEX</w:t>
      </w:r>
      <w:r>
        <w:rPr>
          <w:sz w:val="22"/>
          <w:szCs w:val="22"/>
        </w:rPr>
        <w:t xml:space="preserve"> (tapis et revêtements de sol), la </w:t>
      </w:r>
      <w:r>
        <w:rPr>
          <w:b/>
          <w:sz w:val="22"/>
          <w:szCs w:val="22"/>
        </w:rPr>
        <w:t>HANNOVER MESSE</w:t>
      </w:r>
      <w:r>
        <w:rPr>
          <w:sz w:val="22"/>
          <w:szCs w:val="22"/>
        </w:rPr>
        <w:t xml:space="preserve"> (technologies industrielles), l’</w:t>
      </w:r>
      <w:r>
        <w:rPr>
          <w:b/>
          <w:sz w:val="22"/>
          <w:szCs w:val="22"/>
        </w:rPr>
        <w:t>INTERSCHUTZ</w:t>
      </w:r>
      <w:r>
        <w:rPr>
          <w:sz w:val="22"/>
          <w:szCs w:val="22"/>
        </w:rPr>
        <w:t xml:space="preserve"> (lutte anti-incendie, protection civile, sauvetage et sécurité), le </w:t>
      </w:r>
      <w:r>
        <w:rPr>
          <w:b/>
          <w:sz w:val="22"/>
          <w:szCs w:val="22"/>
        </w:rPr>
        <w:t>LABVOLUTION</w:t>
      </w:r>
      <w:r>
        <w:rPr>
          <w:sz w:val="22"/>
          <w:szCs w:val="22"/>
        </w:rPr>
        <w:t xml:space="preserve"> et le </w:t>
      </w:r>
      <w:r>
        <w:rPr>
          <w:b/>
          <w:sz w:val="22"/>
          <w:szCs w:val="22"/>
        </w:rPr>
        <w:t>LIGNA</w:t>
      </w:r>
      <w:r>
        <w:rPr>
          <w:sz w:val="22"/>
          <w:szCs w:val="22"/>
        </w:rPr>
        <w:t xml:space="preserve"> (usinage du bois et techniques forestières). Par ailleurs, le parc des expositions accueille régulièrement des événements invités qui sont des salons-phares de leurs secteurs : </w:t>
      </w:r>
      <w:r>
        <w:rPr>
          <w:b/>
          <w:sz w:val="22"/>
          <w:szCs w:val="22"/>
        </w:rPr>
        <w:t>AGRITECHNICA</w:t>
      </w:r>
      <w:r>
        <w:rPr>
          <w:sz w:val="22"/>
          <w:szCs w:val="22"/>
        </w:rPr>
        <w:t xml:space="preserve"> (DLG ; génie rural) et </w:t>
      </w:r>
      <w:r>
        <w:rPr>
          <w:b/>
          <w:sz w:val="22"/>
          <w:szCs w:val="22"/>
        </w:rPr>
        <w:t>EuroTier</w:t>
      </w:r>
      <w:r>
        <w:rPr>
          <w:sz w:val="22"/>
          <w:szCs w:val="22"/>
        </w:rPr>
        <w:t xml:space="preserve"> (DLG ; élevage), </w:t>
      </w:r>
      <w:r>
        <w:rPr>
          <w:b/>
          <w:sz w:val="22"/>
          <w:szCs w:val="22"/>
        </w:rPr>
        <w:t>EMO</w:t>
      </w:r>
      <w:r>
        <w:rPr>
          <w:sz w:val="22"/>
          <w:szCs w:val="22"/>
        </w:rPr>
        <w:t xml:space="preserve"> (VDW ; machines-outils), </w:t>
      </w:r>
      <w:r>
        <w:rPr>
          <w:b/>
          <w:sz w:val="22"/>
          <w:szCs w:val="22"/>
        </w:rPr>
        <w:t>EuroBLECH</w:t>
      </w:r>
      <w:r>
        <w:rPr>
          <w:sz w:val="22"/>
          <w:szCs w:val="22"/>
        </w:rPr>
        <w:t xml:space="preserve"> (Mack Brooks ; usinage de tôles) et </w:t>
      </w:r>
      <w:r>
        <w:rPr>
          <w:b/>
          <w:sz w:val="22"/>
          <w:szCs w:val="22"/>
        </w:rPr>
        <w:t>IAA véhicules utilitaires</w:t>
      </w:r>
      <w:r>
        <w:rPr>
          <w:sz w:val="22"/>
          <w:szCs w:val="22"/>
        </w:rPr>
        <w:t xml:space="preserve"> (VDA ; transport, logistique, mobilité). Avec plus de 1 200 employés et 58 partenaires commerciaux, Deutsche Messe est présente dans une centaine de pays.</w:t>
      </w:r>
    </w:p>
    <w:p w14:paraId="04EFA8B7" w14:textId="77777777" w:rsidR="00B95CA2" w:rsidRPr="00D11ED6" w:rsidRDefault="00B95CA2" w:rsidP="00B95CA2">
      <w:pPr>
        <w:spacing w:line="360" w:lineRule="auto"/>
        <w:ind w:right="-142"/>
        <w:jc w:val="both"/>
        <w:rPr>
          <w:sz w:val="22"/>
          <w:szCs w:val="22"/>
        </w:rPr>
      </w:pPr>
    </w:p>
    <w:p w14:paraId="26F6B154" w14:textId="4B491926" w:rsidR="00D11ED6" w:rsidRPr="00D11ED6" w:rsidRDefault="00D11ED6" w:rsidP="00D11ED6">
      <w:pPr>
        <w:spacing w:line="360" w:lineRule="auto"/>
        <w:ind w:right="-142"/>
        <w:jc w:val="both"/>
        <w:rPr>
          <w:sz w:val="22"/>
          <w:szCs w:val="22"/>
        </w:rPr>
      </w:pPr>
      <w:r>
        <w:rPr>
          <w:sz w:val="22"/>
          <w:szCs w:val="22"/>
        </w:rPr>
        <w:t>Nombre de caractères (espaces compris) : 4 663</w:t>
      </w:r>
    </w:p>
    <w:p w14:paraId="60FD9C89" w14:textId="77777777" w:rsidR="00D11ED6" w:rsidRPr="00D11ED6" w:rsidRDefault="00D11ED6" w:rsidP="00D11ED6">
      <w:pPr>
        <w:spacing w:line="360" w:lineRule="auto"/>
        <w:ind w:right="-142"/>
        <w:jc w:val="both"/>
        <w:rPr>
          <w:sz w:val="22"/>
          <w:szCs w:val="22"/>
        </w:rPr>
      </w:pPr>
    </w:p>
    <w:p w14:paraId="7C6B21E0" w14:textId="77777777" w:rsidR="00D11ED6" w:rsidRPr="00D11ED6" w:rsidRDefault="00D11ED6" w:rsidP="00D11ED6">
      <w:pPr>
        <w:spacing w:line="360" w:lineRule="auto"/>
        <w:ind w:right="-142"/>
        <w:jc w:val="both"/>
        <w:rPr>
          <w:sz w:val="22"/>
          <w:szCs w:val="22"/>
        </w:rPr>
      </w:pPr>
      <w:r>
        <w:rPr>
          <w:sz w:val="22"/>
          <w:szCs w:val="22"/>
        </w:rPr>
        <w:t>Votre partenaire information-presse :</w:t>
      </w:r>
    </w:p>
    <w:p w14:paraId="34FF7853" w14:textId="77777777" w:rsidR="00D11ED6" w:rsidRPr="00D11ED6" w:rsidRDefault="00D11ED6" w:rsidP="00D11ED6">
      <w:pPr>
        <w:spacing w:line="360" w:lineRule="auto"/>
        <w:ind w:right="-142"/>
        <w:jc w:val="both"/>
        <w:rPr>
          <w:sz w:val="22"/>
          <w:szCs w:val="22"/>
        </w:rPr>
      </w:pPr>
      <w:r>
        <w:rPr>
          <w:sz w:val="22"/>
          <w:szCs w:val="22"/>
        </w:rPr>
        <w:t>Anja Brokjans</w:t>
      </w:r>
    </w:p>
    <w:p w14:paraId="47B7DBFF" w14:textId="77777777" w:rsidR="00D11ED6" w:rsidRPr="006015AD" w:rsidRDefault="00D11ED6" w:rsidP="00D11ED6">
      <w:pPr>
        <w:spacing w:line="360" w:lineRule="auto"/>
        <w:ind w:right="-142"/>
        <w:jc w:val="both"/>
        <w:rPr>
          <w:sz w:val="22"/>
          <w:szCs w:val="22"/>
          <w:lang w:val="en-US"/>
        </w:rPr>
      </w:pPr>
      <w:r w:rsidRPr="006015AD">
        <w:rPr>
          <w:sz w:val="22"/>
          <w:szCs w:val="22"/>
          <w:lang w:val="en-US"/>
        </w:rPr>
        <w:t>brokjans PR//MEDIA ADVISORY</w:t>
      </w:r>
    </w:p>
    <w:p w14:paraId="737FA94A" w14:textId="77777777" w:rsidR="00D11ED6" w:rsidRPr="006015AD" w:rsidRDefault="00D11ED6" w:rsidP="00D11ED6">
      <w:pPr>
        <w:spacing w:line="360" w:lineRule="auto"/>
        <w:ind w:right="-142"/>
        <w:jc w:val="both"/>
        <w:rPr>
          <w:sz w:val="22"/>
          <w:szCs w:val="22"/>
          <w:lang w:val="en-US"/>
        </w:rPr>
      </w:pPr>
      <w:r w:rsidRPr="006015AD">
        <w:rPr>
          <w:sz w:val="22"/>
          <w:szCs w:val="22"/>
          <w:lang w:val="en-US"/>
        </w:rPr>
        <w:t xml:space="preserve">Tél. : </w:t>
      </w:r>
      <w:r w:rsidRPr="006015AD">
        <w:rPr>
          <w:sz w:val="22"/>
          <w:szCs w:val="22"/>
          <w:lang w:val="en-US"/>
        </w:rPr>
        <w:tab/>
        <w:t>+49 511 8931603</w:t>
      </w:r>
    </w:p>
    <w:p w14:paraId="038E6C0E" w14:textId="77777777" w:rsidR="00D11ED6" w:rsidRPr="00D11ED6" w:rsidRDefault="00D11ED6" w:rsidP="00D11ED6">
      <w:pPr>
        <w:spacing w:line="360" w:lineRule="auto"/>
        <w:ind w:right="-142"/>
        <w:jc w:val="both"/>
        <w:rPr>
          <w:sz w:val="22"/>
          <w:szCs w:val="22"/>
        </w:rPr>
      </w:pPr>
      <w:r>
        <w:rPr>
          <w:sz w:val="22"/>
          <w:szCs w:val="22"/>
        </w:rPr>
        <w:t>Portable : +1 705 817 4123</w:t>
      </w:r>
    </w:p>
    <w:p w14:paraId="09D4056B" w14:textId="77777777" w:rsidR="00D11ED6" w:rsidRPr="00D11ED6" w:rsidRDefault="00D11ED6" w:rsidP="00D11ED6">
      <w:pPr>
        <w:spacing w:line="360" w:lineRule="auto"/>
        <w:ind w:right="-142"/>
        <w:jc w:val="both"/>
        <w:rPr>
          <w:sz w:val="22"/>
          <w:szCs w:val="22"/>
        </w:rPr>
      </w:pPr>
      <w:r>
        <w:rPr>
          <w:sz w:val="22"/>
          <w:szCs w:val="22"/>
        </w:rPr>
        <w:t>E-mail :</w:t>
      </w:r>
      <w:r>
        <w:rPr>
          <w:sz w:val="22"/>
          <w:szCs w:val="22"/>
        </w:rPr>
        <w:tab/>
        <w:t>anja@brokjans.com</w:t>
      </w:r>
    </w:p>
    <w:p w14:paraId="25E0936B" w14:textId="77777777" w:rsidR="00D11ED6" w:rsidRPr="00D11ED6" w:rsidRDefault="00D11ED6" w:rsidP="00D11ED6">
      <w:pPr>
        <w:spacing w:line="360" w:lineRule="auto"/>
        <w:ind w:right="-142"/>
        <w:jc w:val="both"/>
        <w:rPr>
          <w:sz w:val="22"/>
          <w:szCs w:val="22"/>
        </w:rPr>
      </w:pPr>
      <w:r>
        <w:rPr>
          <w:sz w:val="22"/>
          <w:szCs w:val="22"/>
        </w:rPr>
        <w:t xml:space="preserve">Vous trouverez d’autres communiqués de presse ainsi que des photos à l’adresse </w:t>
      </w:r>
      <w:r>
        <w:rPr>
          <w:sz w:val="22"/>
          <w:szCs w:val="22"/>
        </w:rPr>
        <w:lastRenderedPageBreak/>
        <w:t>suivante :</w:t>
      </w:r>
    </w:p>
    <w:p w14:paraId="33843688" w14:textId="77777777" w:rsidR="00D11ED6" w:rsidRPr="00D11ED6" w:rsidRDefault="00D11ED6" w:rsidP="00D11ED6">
      <w:pPr>
        <w:spacing w:line="360" w:lineRule="auto"/>
        <w:ind w:right="-142"/>
        <w:jc w:val="both"/>
        <w:rPr>
          <w:sz w:val="22"/>
          <w:szCs w:val="22"/>
        </w:rPr>
      </w:pPr>
      <w:r>
        <w:rPr>
          <w:sz w:val="22"/>
          <w:szCs w:val="22"/>
        </w:rPr>
        <w:t>www.ligna.de/presseservice</w:t>
      </w:r>
    </w:p>
    <w:p w14:paraId="03FFA989" w14:textId="64DA904D" w:rsidR="00715A6C" w:rsidRDefault="00715A6C" w:rsidP="00D11ED6">
      <w:pPr>
        <w:spacing w:line="360" w:lineRule="auto"/>
        <w:ind w:right="-142"/>
        <w:jc w:val="both"/>
        <w:rPr>
          <w:rFonts w:cs="Arial"/>
          <w:szCs w:val="22"/>
        </w:rPr>
      </w:pPr>
    </w:p>
    <w:sectPr w:rsidR="00715A6C" w:rsidSect="002768E0">
      <w:headerReference w:type="default" r:id="rId12"/>
      <w:footerReference w:type="default" r:id="rId13"/>
      <w:headerReference w:type="first" r:id="rId14"/>
      <w:footerReference w:type="first" r:id="rId15"/>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7A77B" w14:textId="77777777" w:rsidR="0070349A" w:rsidRDefault="0070349A" w:rsidP="003857D8">
      <w:r>
        <w:separator/>
      </w:r>
    </w:p>
  </w:endnote>
  <w:endnote w:type="continuationSeparator" w:id="0">
    <w:p w14:paraId="561F465E" w14:textId="77777777" w:rsidR="0070349A" w:rsidRDefault="0070349A"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sdtContent>
        <w:tr w:rsidR="00D11ED6" w:rsidRPr="00A126CF" w14:paraId="1ED85F7A" w14:textId="77777777" w:rsidTr="00364243">
          <w:trPr>
            <w:trHeight w:hRule="exact" w:val="1474"/>
          </w:trPr>
          <w:tc>
            <w:tcPr>
              <w:tcW w:w="1985" w:type="dxa"/>
            </w:tcPr>
            <w:p w14:paraId="7F729574" w14:textId="77777777" w:rsidR="00D11ED6" w:rsidRPr="005216D3" w:rsidRDefault="00D11ED6" w:rsidP="00364243">
              <w:pPr>
                <w:pStyle w:val="Abbinder"/>
              </w:pPr>
              <w:r w:rsidRPr="005216D3">
                <w:t>Deutsche Messe AG</w:t>
              </w:r>
            </w:p>
            <w:p w14:paraId="69DC8D62" w14:textId="77777777" w:rsidR="00D11ED6" w:rsidRPr="005216D3" w:rsidRDefault="00D11ED6" w:rsidP="00364243">
              <w:pPr>
                <w:pStyle w:val="Abbinder"/>
              </w:pPr>
              <w:r w:rsidRPr="005216D3">
                <w:t>Messegelände</w:t>
              </w:r>
            </w:p>
            <w:p w14:paraId="4D28C763" w14:textId="77777777" w:rsidR="00D11ED6" w:rsidRPr="005216D3" w:rsidRDefault="00D11ED6" w:rsidP="00364243">
              <w:pPr>
                <w:pStyle w:val="Abbinder"/>
              </w:pPr>
              <w:r w:rsidRPr="005216D3">
                <w:t>30521 Hannover</w:t>
              </w:r>
            </w:p>
            <w:p w14:paraId="3075F230" w14:textId="77777777" w:rsidR="00D11ED6" w:rsidRPr="005216D3" w:rsidRDefault="00D11ED6" w:rsidP="00364243">
              <w:pPr>
                <w:pStyle w:val="Abbinder"/>
              </w:pPr>
              <w:r w:rsidRPr="005216D3">
                <w:t>Germany</w:t>
              </w:r>
            </w:p>
            <w:p w14:paraId="37D8F162" w14:textId="77777777" w:rsidR="00D11ED6" w:rsidRPr="005216D3" w:rsidRDefault="00D11ED6" w:rsidP="00364243">
              <w:pPr>
                <w:pStyle w:val="Abbinder"/>
                <w:rPr>
                  <w:lang w:val="en-US"/>
                </w:rPr>
              </w:pPr>
              <w:r w:rsidRPr="005216D3">
                <w:rPr>
                  <w:lang w:val="en-US"/>
                </w:rPr>
                <w:t>Tel.  +49 511 89-0</w:t>
              </w:r>
            </w:p>
            <w:p w14:paraId="18B0FD31" w14:textId="77777777" w:rsidR="00D11ED6" w:rsidRPr="005216D3" w:rsidRDefault="00D11ED6" w:rsidP="00364243">
              <w:pPr>
                <w:pStyle w:val="Abbinder"/>
                <w:rPr>
                  <w:lang w:val="en-US"/>
                </w:rPr>
              </w:pPr>
              <w:r w:rsidRPr="005216D3">
                <w:rPr>
                  <w:lang w:val="en-US"/>
                </w:rPr>
                <w:t xml:space="preserve">Fax  +49 511 </w:t>
              </w:r>
              <w:r>
                <w:rPr>
                  <w:lang w:val="en-US"/>
                </w:rPr>
                <w:t>89-36694</w:t>
              </w:r>
            </w:p>
            <w:p w14:paraId="58EE0A4E" w14:textId="77777777" w:rsidR="00D11ED6" w:rsidRPr="005216D3" w:rsidRDefault="00D11ED6" w:rsidP="00364243">
              <w:pPr>
                <w:pStyle w:val="Abbinder"/>
                <w:rPr>
                  <w:lang w:val="en-US"/>
                </w:rPr>
              </w:pPr>
              <w:r w:rsidRPr="005216D3">
                <w:rPr>
                  <w:lang w:val="en-US"/>
                </w:rPr>
                <w:t>info@messe.de</w:t>
              </w:r>
            </w:p>
            <w:p w14:paraId="3F0E3372" w14:textId="77777777" w:rsidR="00D11ED6" w:rsidRPr="005216D3" w:rsidRDefault="00D11ED6" w:rsidP="00364243">
              <w:pPr>
                <w:pStyle w:val="Abbinder"/>
                <w:rPr>
                  <w:lang w:val="en-US"/>
                </w:rPr>
              </w:pPr>
              <w:r w:rsidRPr="005216D3">
                <w:rPr>
                  <w:lang w:val="en-US"/>
                </w:rPr>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D11ED6" w:rsidRPr="00D834AC" w14:paraId="08442077" w14:textId="77777777" w:rsidTr="00D570AF">
      <w:trPr>
        <w:trHeight w:hRule="exact" w:val="284"/>
      </w:trPr>
      <w:tc>
        <w:tcPr>
          <w:tcW w:w="7655" w:type="dxa"/>
          <w:tcBorders>
            <w:top w:val="nil"/>
            <w:left w:val="nil"/>
            <w:bottom w:val="nil"/>
            <w:right w:val="nil"/>
          </w:tcBorders>
        </w:tcPr>
        <w:p w14:paraId="6DD39499" w14:textId="71BC43AE" w:rsidR="00D11ED6" w:rsidRPr="002768E0" w:rsidRDefault="00D11ED6" w:rsidP="00276878">
          <w:pPr>
            <w:pStyle w:val="Flietextl"/>
          </w:pPr>
          <w:bookmarkStart w:id="4" w:name="Nr1"/>
          <w:r>
            <w:t>Nº 012/2019 – bro</w:t>
          </w:r>
          <w:bookmarkEnd w:id="4"/>
          <w:r>
            <w:t xml:space="preserve">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68F8A425" w14:textId="0D37BB3C" w:rsidR="00D11ED6" w:rsidRPr="00A3778B" w:rsidRDefault="00D11ED6" w:rsidP="00D570AF">
                  <w:pPr>
                    <w:pStyle w:val="Flietextr"/>
                  </w:pPr>
                  <w:r>
                    <w:fldChar w:fldCharType="begin"/>
                  </w:r>
                  <w:r>
                    <w:instrText>PAGE</w:instrText>
                  </w:r>
                  <w:r>
                    <w:fldChar w:fldCharType="separate"/>
                  </w:r>
                  <w:r w:rsidR="003A40AD">
                    <w:rPr>
                      <w:noProof/>
                    </w:rPr>
                    <w:t>1</w:t>
                  </w:r>
                  <w:r>
                    <w:fldChar w:fldCharType="end"/>
                  </w:r>
                  <w:r>
                    <w:t>/</w:t>
                  </w:r>
                  <w:r>
                    <w:fldChar w:fldCharType="begin"/>
                  </w:r>
                  <w:r>
                    <w:instrText>NUMPAGES</w:instrText>
                  </w:r>
                  <w:r>
                    <w:fldChar w:fldCharType="separate"/>
                  </w:r>
                  <w:r w:rsidR="003A40AD">
                    <w:rPr>
                      <w:noProof/>
                    </w:rPr>
                    <w:t>4</w:t>
                  </w:r>
                  <w:r>
                    <w:fldChar w:fldCharType="end"/>
                  </w:r>
                </w:p>
              </w:sdtContent>
            </w:sdt>
            <w:p w14:paraId="25BE154E" w14:textId="77777777" w:rsidR="00D11ED6" w:rsidRPr="00375C5D" w:rsidRDefault="003A40AD" w:rsidP="00D570AF">
              <w:pPr>
                <w:pStyle w:val="Infol"/>
              </w:pPr>
            </w:p>
          </w:sdtContent>
        </w:sdt>
      </w:tc>
    </w:tr>
  </w:tbl>
  <w:p w14:paraId="389E2184" w14:textId="77777777" w:rsidR="00D11ED6" w:rsidRDefault="00D11ED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sdtContent>
        <w:tr w:rsidR="00D11ED6" w:rsidRPr="00A126CF" w14:paraId="678A5969" w14:textId="77777777" w:rsidTr="00406E80">
          <w:trPr>
            <w:trHeight w:hRule="exact" w:val="1474"/>
          </w:trPr>
          <w:tc>
            <w:tcPr>
              <w:tcW w:w="1985" w:type="dxa"/>
            </w:tcPr>
            <w:p w14:paraId="6E990317" w14:textId="77777777" w:rsidR="00D11ED6" w:rsidRPr="005216D3" w:rsidRDefault="00D11ED6" w:rsidP="00406E80">
              <w:pPr>
                <w:pStyle w:val="Abbinder"/>
              </w:pPr>
              <w:r w:rsidRPr="005216D3">
                <w:t>Deutsche Messe AG</w:t>
              </w:r>
            </w:p>
            <w:p w14:paraId="7F1886A2" w14:textId="77777777" w:rsidR="00D11ED6" w:rsidRPr="005216D3" w:rsidRDefault="00D11ED6" w:rsidP="00406E80">
              <w:pPr>
                <w:pStyle w:val="Abbinder"/>
              </w:pPr>
              <w:r w:rsidRPr="005216D3">
                <w:t>Messegelände</w:t>
              </w:r>
            </w:p>
            <w:p w14:paraId="6AF1E9AA" w14:textId="77777777" w:rsidR="00D11ED6" w:rsidRPr="005216D3" w:rsidRDefault="00D11ED6" w:rsidP="00406E80">
              <w:pPr>
                <w:pStyle w:val="Abbinder"/>
              </w:pPr>
              <w:r w:rsidRPr="005216D3">
                <w:t>30521 Hannover</w:t>
              </w:r>
            </w:p>
            <w:p w14:paraId="5D9DFF7D" w14:textId="77777777" w:rsidR="00D11ED6" w:rsidRPr="005216D3" w:rsidRDefault="00D11ED6" w:rsidP="00406E80">
              <w:pPr>
                <w:pStyle w:val="Abbinder"/>
              </w:pPr>
              <w:r w:rsidRPr="005216D3">
                <w:t>Germany</w:t>
              </w:r>
            </w:p>
            <w:p w14:paraId="115F4B6F" w14:textId="77777777" w:rsidR="00D11ED6" w:rsidRPr="005216D3" w:rsidRDefault="00D11ED6" w:rsidP="00406E80">
              <w:pPr>
                <w:pStyle w:val="Abbinder"/>
                <w:rPr>
                  <w:lang w:val="en-US"/>
                </w:rPr>
              </w:pPr>
              <w:r w:rsidRPr="005216D3">
                <w:rPr>
                  <w:lang w:val="en-US"/>
                </w:rPr>
                <w:t>Tel.  +49 511 89-0</w:t>
              </w:r>
            </w:p>
            <w:p w14:paraId="0FDD9FD1" w14:textId="77777777" w:rsidR="00D11ED6" w:rsidRPr="005216D3" w:rsidRDefault="00D11ED6" w:rsidP="00406E80">
              <w:pPr>
                <w:pStyle w:val="Abbinder"/>
                <w:rPr>
                  <w:lang w:val="en-US"/>
                </w:rPr>
              </w:pPr>
              <w:r w:rsidRPr="005216D3">
                <w:rPr>
                  <w:lang w:val="en-US"/>
                </w:rPr>
                <w:t>Fax  +49 511 89-3</w:t>
              </w:r>
              <w:r>
                <w:rPr>
                  <w:lang w:val="en-US"/>
                </w:rPr>
                <w:t>6</w:t>
              </w:r>
              <w:r w:rsidRPr="005216D3">
                <w:rPr>
                  <w:lang w:val="en-US"/>
                </w:rPr>
                <w:t>6</w:t>
              </w:r>
              <w:r>
                <w:rPr>
                  <w:lang w:val="en-US"/>
                </w:rPr>
                <w:t>94</w:t>
              </w:r>
            </w:p>
            <w:p w14:paraId="4448DB22" w14:textId="77777777" w:rsidR="00D11ED6" w:rsidRPr="005216D3" w:rsidRDefault="00D11ED6" w:rsidP="00406E80">
              <w:pPr>
                <w:pStyle w:val="Abbinder"/>
                <w:rPr>
                  <w:lang w:val="en-US"/>
                </w:rPr>
              </w:pPr>
              <w:r w:rsidRPr="005216D3">
                <w:rPr>
                  <w:lang w:val="en-US"/>
                </w:rPr>
                <w:t>info@messe.de</w:t>
              </w:r>
            </w:p>
            <w:p w14:paraId="3A0B88C2" w14:textId="77777777" w:rsidR="00D11ED6" w:rsidRPr="005216D3" w:rsidRDefault="00D11ED6" w:rsidP="00406E80">
              <w:pPr>
                <w:pStyle w:val="Abbinder"/>
                <w:rPr>
                  <w:lang w:val="en-US"/>
                </w:rPr>
              </w:pPr>
              <w:r w:rsidRPr="005216D3">
                <w:rPr>
                  <w:lang w:val="en-US"/>
                </w:rPr>
                <w:t>www.messe.de</w:t>
              </w:r>
            </w:p>
          </w:tc>
        </w:tr>
      </w:sdtContent>
    </w:sdt>
  </w:tbl>
  <w:p w14:paraId="4194F04E" w14:textId="77777777" w:rsidR="00D11ED6" w:rsidRPr="00D82EE6" w:rsidRDefault="00D11ED6">
    <w:pPr>
      <w:pStyle w:val="Fuzeil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9EE02" w14:textId="77777777" w:rsidR="0070349A" w:rsidRDefault="0070349A" w:rsidP="003857D8">
      <w:r>
        <w:separator/>
      </w:r>
    </w:p>
  </w:footnote>
  <w:footnote w:type="continuationSeparator" w:id="0">
    <w:p w14:paraId="1863FF55" w14:textId="77777777" w:rsidR="0070349A" w:rsidRDefault="0070349A" w:rsidP="00385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D11ED6" w14:paraId="6C4B0C34" w14:textId="77777777" w:rsidTr="00C46469">
      <w:trPr>
        <w:trHeight w:hRule="exact" w:val="1361"/>
      </w:trPr>
      <w:tc>
        <w:tcPr>
          <w:tcW w:w="5103" w:type="dxa"/>
        </w:tcPr>
        <w:p w14:paraId="7B32F0C1" w14:textId="77777777" w:rsidR="00D11ED6" w:rsidRDefault="00D11ED6" w:rsidP="002517DA">
          <w:pPr>
            <w:jc w:val="right"/>
          </w:pPr>
          <w:bookmarkStart w:id="3" w:name="picture"/>
          <w:bookmarkEnd w:id="3"/>
          <w:r>
            <w:rPr>
              <w:noProof/>
              <w:lang w:val="de-DE" w:eastAsia="de-DE"/>
            </w:rPr>
            <w:drawing>
              <wp:inline distT="0" distB="0" distL="0" distR="0" wp14:anchorId="5D88F0EB" wp14:editId="698F45A1">
                <wp:extent cx="865505" cy="865505"/>
                <wp:effectExtent l="0" t="0" r="0" b="0"/>
                <wp:docPr id="3" name="Grafik 3" descr="G:\Ligna\2015\Bildmaterial\Logos\LIGNA_2015_Logo_RGB_n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gna\2015\Bildmaterial\Logos\LIGNA_2015_Logo_RGB_n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a:ln>
                          <a:noFill/>
                        </a:ln>
                      </pic:spPr>
                    </pic:pic>
                  </a:graphicData>
                </a:graphic>
              </wp:inline>
            </w:drawing>
          </w:r>
        </w:p>
      </w:tc>
    </w:tr>
  </w:tbl>
  <w:sdt>
    <w:sdtPr>
      <w:id w:val="-302773317"/>
    </w:sdtPr>
    <w:sdtEndPr/>
    <w:sdtContent>
      <w:p w14:paraId="16201CE8" w14:textId="77777777" w:rsidR="00D11ED6" w:rsidRDefault="00D11ED6" w:rsidP="002A49B5">
        <w:pPr>
          <w:pStyle w:val="Kopfzeile"/>
          <w:ind w:right="-1701"/>
          <w:jc w:val="right"/>
        </w:pPr>
        <w:r>
          <w:rPr>
            <w:noProof/>
            <w:lang w:val="de-DE" w:eastAsia="de-DE"/>
          </w:rPr>
          <w:drawing>
            <wp:anchor distT="0" distB="0" distL="114300" distR="114300" simplePos="0" relativeHeight="251660288" behindDoc="1" locked="1" layoutInCell="1" allowOverlap="1" wp14:anchorId="386F1EA9" wp14:editId="19F805D3">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36E7C" w14:textId="77777777" w:rsidR="00D11ED6" w:rsidRDefault="00D11ED6">
    <w:pPr>
      <w:pStyle w:val="Kopfzeile"/>
      <w:rPr>
        <w:noProof/>
        <w:lang w:eastAsia="de-DE"/>
      </w:rPr>
    </w:pPr>
  </w:p>
  <w:p w14:paraId="4DA25BAB" w14:textId="77777777" w:rsidR="00D11ED6" w:rsidRDefault="00D11ED6">
    <w:pPr>
      <w:pStyle w:val="Kopfzeile"/>
      <w:rPr>
        <w:noProof/>
        <w:lang w:eastAsia="de-DE"/>
      </w:rPr>
    </w:pPr>
  </w:p>
  <w:p w14:paraId="68A39A0B" w14:textId="77777777" w:rsidR="00D11ED6" w:rsidRDefault="00D11ED6">
    <w:pPr>
      <w:pStyle w:val="Kopfzeile"/>
    </w:pPr>
    <w:r>
      <w:rPr>
        <w:noProof/>
        <w:lang w:val="de-DE" w:eastAsia="de-DE"/>
      </w:rPr>
      <w:drawing>
        <wp:anchor distT="0" distB="0" distL="114300" distR="114300" simplePos="0" relativeHeight="251658240" behindDoc="1" locked="1" layoutInCell="1" allowOverlap="1" wp14:anchorId="5B042D9E" wp14:editId="4A56E88E">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A17C1"/>
    <w:multiLevelType w:val="hybridMultilevel"/>
    <w:tmpl w:val="D3CE0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F47970"/>
    <w:multiLevelType w:val="hybridMultilevel"/>
    <w:tmpl w:val="7CF2CF10"/>
    <w:lvl w:ilvl="0" w:tplc="A440B9EE">
      <w:start w:val="13"/>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952C60"/>
    <w:multiLevelType w:val="hybridMultilevel"/>
    <w:tmpl w:val="2DF2F742"/>
    <w:lvl w:ilvl="0" w:tplc="30F445C6">
      <w:numFmt w:val="bullet"/>
      <w:lvlText w:val="–"/>
      <w:lvlJc w:val="left"/>
      <w:pPr>
        <w:ind w:left="720" w:hanging="360"/>
      </w:pPr>
      <w:rPr>
        <w:rFonts w:ascii="TheSansDM" w:eastAsiaTheme="minorHAnsi" w:hAnsi="TheSansDM"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A7E0964"/>
    <w:multiLevelType w:val="hybridMultilevel"/>
    <w:tmpl w:val="FE92F1FC"/>
    <w:lvl w:ilvl="0" w:tplc="E8441AA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4277026"/>
    <w:multiLevelType w:val="hybridMultilevel"/>
    <w:tmpl w:val="3CFE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76C6138"/>
    <w:multiLevelType w:val="hybridMultilevel"/>
    <w:tmpl w:val="ED30D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E063856"/>
    <w:multiLevelType w:val="hybridMultilevel"/>
    <w:tmpl w:val="BAF4C9F2"/>
    <w:lvl w:ilvl="0" w:tplc="3D06820E">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04D009E"/>
    <w:multiLevelType w:val="hybridMultilevel"/>
    <w:tmpl w:val="D4AEBC0E"/>
    <w:lvl w:ilvl="0" w:tplc="850A49F6">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61A6754"/>
    <w:multiLevelType w:val="hybridMultilevel"/>
    <w:tmpl w:val="CA548732"/>
    <w:lvl w:ilvl="0" w:tplc="94A88EEE">
      <w:start w:val="11"/>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nsid w:val="5FA3436D"/>
    <w:multiLevelType w:val="hybridMultilevel"/>
    <w:tmpl w:val="E4D67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6AE5FA1"/>
    <w:multiLevelType w:val="hybridMultilevel"/>
    <w:tmpl w:val="9868551C"/>
    <w:lvl w:ilvl="0" w:tplc="3AC4040C">
      <w:start w:val="11"/>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6"/>
  </w:num>
  <w:num w:numId="5">
    <w:abstractNumId w:val="7"/>
  </w:num>
  <w:num w:numId="6">
    <w:abstractNumId w:val="5"/>
  </w:num>
  <w:num w:numId="7">
    <w:abstractNumId w:val="4"/>
  </w:num>
  <w:num w:numId="8">
    <w:abstractNumId w:val="0"/>
  </w:num>
  <w:num w:numId="9">
    <w:abstractNumId w:val="10"/>
  </w:num>
  <w:num w:numId="10">
    <w:abstractNumId w:val="8"/>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20"/>
    <w:rsid w:val="00000588"/>
    <w:rsid w:val="00000FE1"/>
    <w:rsid w:val="00013572"/>
    <w:rsid w:val="00017074"/>
    <w:rsid w:val="00017381"/>
    <w:rsid w:val="00021644"/>
    <w:rsid w:val="0002325C"/>
    <w:rsid w:val="00023EC0"/>
    <w:rsid w:val="00024C45"/>
    <w:rsid w:val="00030BFD"/>
    <w:rsid w:val="00036888"/>
    <w:rsid w:val="00037CBE"/>
    <w:rsid w:val="0004244D"/>
    <w:rsid w:val="00043530"/>
    <w:rsid w:val="00046A96"/>
    <w:rsid w:val="00055684"/>
    <w:rsid w:val="00055C6E"/>
    <w:rsid w:val="00056FBD"/>
    <w:rsid w:val="000573E6"/>
    <w:rsid w:val="000636EF"/>
    <w:rsid w:val="000707B3"/>
    <w:rsid w:val="00075854"/>
    <w:rsid w:val="000908ED"/>
    <w:rsid w:val="00092480"/>
    <w:rsid w:val="000A1CA1"/>
    <w:rsid w:val="000A2EF4"/>
    <w:rsid w:val="000A5822"/>
    <w:rsid w:val="000A5EE0"/>
    <w:rsid w:val="000B3D7D"/>
    <w:rsid w:val="000B5911"/>
    <w:rsid w:val="000C25BF"/>
    <w:rsid w:val="000C7984"/>
    <w:rsid w:val="000D646B"/>
    <w:rsid w:val="000E06E5"/>
    <w:rsid w:val="000E1516"/>
    <w:rsid w:val="000E7F1F"/>
    <w:rsid w:val="000F45C2"/>
    <w:rsid w:val="000F5F19"/>
    <w:rsid w:val="00120669"/>
    <w:rsid w:val="001216C9"/>
    <w:rsid w:val="00124517"/>
    <w:rsid w:val="001254E3"/>
    <w:rsid w:val="00127001"/>
    <w:rsid w:val="00127F38"/>
    <w:rsid w:val="00130BD8"/>
    <w:rsid w:val="00132F43"/>
    <w:rsid w:val="001331D2"/>
    <w:rsid w:val="00135B74"/>
    <w:rsid w:val="00142529"/>
    <w:rsid w:val="00143821"/>
    <w:rsid w:val="00146C55"/>
    <w:rsid w:val="00154A15"/>
    <w:rsid w:val="00154F22"/>
    <w:rsid w:val="00155DD0"/>
    <w:rsid w:val="0017008A"/>
    <w:rsid w:val="00175AB4"/>
    <w:rsid w:val="0017644F"/>
    <w:rsid w:val="00182104"/>
    <w:rsid w:val="00183314"/>
    <w:rsid w:val="00184462"/>
    <w:rsid w:val="00185B15"/>
    <w:rsid w:val="001918E1"/>
    <w:rsid w:val="00192A15"/>
    <w:rsid w:val="00192E4D"/>
    <w:rsid w:val="001A0404"/>
    <w:rsid w:val="001A1D09"/>
    <w:rsid w:val="001B091D"/>
    <w:rsid w:val="001B1218"/>
    <w:rsid w:val="001B7C27"/>
    <w:rsid w:val="001B7FEE"/>
    <w:rsid w:val="001C2602"/>
    <w:rsid w:val="001C3246"/>
    <w:rsid w:val="001C324C"/>
    <w:rsid w:val="001C466C"/>
    <w:rsid w:val="001C667F"/>
    <w:rsid w:val="001C7E7B"/>
    <w:rsid w:val="001D503E"/>
    <w:rsid w:val="001D5B5F"/>
    <w:rsid w:val="001E048C"/>
    <w:rsid w:val="001E1A96"/>
    <w:rsid w:val="001E426E"/>
    <w:rsid w:val="001E48D9"/>
    <w:rsid w:val="001E6C58"/>
    <w:rsid w:val="001F039A"/>
    <w:rsid w:val="001F2774"/>
    <w:rsid w:val="001F43F6"/>
    <w:rsid w:val="001F544A"/>
    <w:rsid w:val="001F796F"/>
    <w:rsid w:val="0020797D"/>
    <w:rsid w:val="00210309"/>
    <w:rsid w:val="00213F8D"/>
    <w:rsid w:val="00220074"/>
    <w:rsid w:val="00220682"/>
    <w:rsid w:val="00220AAE"/>
    <w:rsid w:val="00221601"/>
    <w:rsid w:val="002221C8"/>
    <w:rsid w:val="0022505E"/>
    <w:rsid w:val="00227C2A"/>
    <w:rsid w:val="00232B3C"/>
    <w:rsid w:val="002333C2"/>
    <w:rsid w:val="002344B8"/>
    <w:rsid w:val="002373E2"/>
    <w:rsid w:val="0023779E"/>
    <w:rsid w:val="00240C30"/>
    <w:rsid w:val="00241232"/>
    <w:rsid w:val="0024482A"/>
    <w:rsid w:val="00247355"/>
    <w:rsid w:val="002517DA"/>
    <w:rsid w:val="0025733B"/>
    <w:rsid w:val="00257E4D"/>
    <w:rsid w:val="002630CE"/>
    <w:rsid w:val="002632D4"/>
    <w:rsid w:val="002641C6"/>
    <w:rsid w:val="00270D20"/>
    <w:rsid w:val="00270F7E"/>
    <w:rsid w:val="00276878"/>
    <w:rsid w:val="002768E0"/>
    <w:rsid w:val="00277DDD"/>
    <w:rsid w:val="0028045B"/>
    <w:rsid w:val="00285767"/>
    <w:rsid w:val="00291293"/>
    <w:rsid w:val="002924B9"/>
    <w:rsid w:val="002942CC"/>
    <w:rsid w:val="00295961"/>
    <w:rsid w:val="00296F3C"/>
    <w:rsid w:val="002A1375"/>
    <w:rsid w:val="002A31CD"/>
    <w:rsid w:val="002A3CFA"/>
    <w:rsid w:val="002A449E"/>
    <w:rsid w:val="002A49B5"/>
    <w:rsid w:val="002A5D01"/>
    <w:rsid w:val="002A7AB9"/>
    <w:rsid w:val="002B1596"/>
    <w:rsid w:val="002B1689"/>
    <w:rsid w:val="002B3641"/>
    <w:rsid w:val="002B5446"/>
    <w:rsid w:val="002B77CA"/>
    <w:rsid w:val="002B7FE3"/>
    <w:rsid w:val="002C1257"/>
    <w:rsid w:val="002C42D8"/>
    <w:rsid w:val="002C603F"/>
    <w:rsid w:val="002C75D3"/>
    <w:rsid w:val="002D0D2C"/>
    <w:rsid w:val="002D30FC"/>
    <w:rsid w:val="002D5329"/>
    <w:rsid w:val="002D53A1"/>
    <w:rsid w:val="002D5605"/>
    <w:rsid w:val="002E03E9"/>
    <w:rsid w:val="002E4835"/>
    <w:rsid w:val="002F08AB"/>
    <w:rsid w:val="002F1DF4"/>
    <w:rsid w:val="002F418D"/>
    <w:rsid w:val="00303D17"/>
    <w:rsid w:val="003054EB"/>
    <w:rsid w:val="003134E7"/>
    <w:rsid w:val="00325076"/>
    <w:rsid w:val="00326B1E"/>
    <w:rsid w:val="00331E97"/>
    <w:rsid w:val="00332F61"/>
    <w:rsid w:val="0033403D"/>
    <w:rsid w:val="00334455"/>
    <w:rsid w:val="00342560"/>
    <w:rsid w:val="003426A8"/>
    <w:rsid w:val="00346BD0"/>
    <w:rsid w:val="003500AA"/>
    <w:rsid w:val="00351969"/>
    <w:rsid w:val="00361F95"/>
    <w:rsid w:val="00362269"/>
    <w:rsid w:val="0036269E"/>
    <w:rsid w:val="00364243"/>
    <w:rsid w:val="00374C79"/>
    <w:rsid w:val="00375684"/>
    <w:rsid w:val="00375C5D"/>
    <w:rsid w:val="00375ED7"/>
    <w:rsid w:val="00380602"/>
    <w:rsid w:val="00382A46"/>
    <w:rsid w:val="003857D8"/>
    <w:rsid w:val="00391A77"/>
    <w:rsid w:val="00395AF2"/>
    <w:rsid w:val="003A2A63"/>
    <w:rsid w:val="003A3908"/>
    <w:rsid w:val="003A40AD"/>
    <w:rsid w:val="003A651A"/>
    <w:rsid w:val="003A7107"/>
    <w:rsid w:val="003B2C58"/>
    <w:rsid w:val="003B3237"/>
    <w:rsid w:val="003B3C4F"/>
    <w:rsid w:val="003B4396"/>
    <w:rsid w:val="003B5915"/>
    <w:rsid w:val="003B6C8C"/>
    <w:rsid w:val="003B723D"/>
    <w:rsid w:val="003B7EEF"/>
    <w:rsid w:val="003C35A3"/>
    <w:rsid w:val="003C4681"/>
    <w:rsid w:val="003C4F3E"/>
    <w:rsid w:val="003D55AC"/>
    <w:rsid w:val="003E1E8E"/>
    <w:rsid w:val="003E227D"/>
    <w:rsid w:val="003E2DC3"/>
    <w:rsid w:val="003F4434"/>
    <w:rsid w:val="003F716C"/>
    <w:rsid w:val="0040694E"/>
    <w:rsid w:val="00406E80"/>
    <w:rsid w:val="00413203"/>
    <w:rsid w:val="00416C20"/>
    <w:rsid w:val="00420A3D"/>
    <w:rsid w:val="0042129F"/>
    <w:rsid w:val="00422AA1"/>
    <w:rsid w:val="00424C49"/>
    <w:rsid w:val="00431DC6"/>
    <w:rsid w:val="0043296D"/>
    <w:rsid w:val="004409B8"/>
    <w:rsid w:val="00440A80"/>
    <w:rsid w:val="00440AE8"/>
    <w:rsid w:val="00440FD2"/>
    <w:rsid w:val="004412F6"/>
    <w:rsid w:val="004449D9"/>
    <w:rsid w:val="0044651F"/>
    <w:rsid w:val="00452F38"/>
    <w:rsid w:val="004541C8"/>
    <w:rsid w:val="00456877"/>
    <w:rsid w:val="00462584"/>
    <w:rsid w:val="00464F84"/>
    <w:rsid w:val="00480BAB"/>
    <w:rsid w:val="00481A89"/>
    <w:rsid w:val="004824C4"/>
    <w:rsid w:val="00482F40"/>
    <w:rsid w:val="0048311C"/>
    <w:rsid w:val="0048347B"/>
    <w:rsid w:val="00491704"/>
    <w:rsid w:val="00497C31"/>
    <w:rsid w:val="004A0CA4"/>
    <w:rsid w:val="004A181A"/>
    <w:rsid w:val="004A4342"/>
    <w:rsid w:val="004B2439"/>
    <w:rsid w:val="004B2A8D"/>
    <w:rsid w:val="004B4EF5"/>
    <w:rsid w:val="004B5C1D"/>
    <w:rsid w:val="004C031D"/>
    <w:rsid w:val="004C4DB8"/>
    <w:rsid w:val="004C59A8"/>
    <w:rsid w:val="004C7D40"/>
    <w:rsid w:val="004D253C"/>
    <w:rsid w:val="004D32A2"/>
    <w:rsid w:val="004D4FCD"/>
    <w:rsid w:val="004D5636"/>
    <w:rsid w:val="004D57C6"/>
    <w:rsid w:val="004D64F8"/>
    <w:rsid w:val="004E1D61"/>
    <w:rsid w:val="004E37C4"/>
    <w:rsid w:val="004E7AC7"/>
    <w:rsid w:val="004E7BA4"/>
    <w:rsid w:val="004F0ACA"/>
    <w:rsid w:val="004F4E8C"/>
    <w:rsid w:val="004F5CCE"/>
    <w:rsid w:val="004F650D"/>
    <w:rsid w:val="004F730B"/>
    <w:rsid w:val="00500EB6"/>
    <w:rsid w:val="00502307"/>
    <w:rsid w:val="00505F2C"/>
    <w:rsid w:val="00506B96"/>
    <w:rsid w:val="0051258E"/>
    <w:rsid w:val="005132C9"/>
    <w:rsid w:val="0051571B"/>
    <w:rsid w:val="005215AC"/>
    <w:rsid w:val="005216D3"/>
    <w:rsid w:val="00522AF1"/>
    <w:rsid w:val="00523C62"/>
    <w:rsid w:val="005304DF"/>
    <w:rsid w:val="0053341F"/>
    <w:rsid w:val="0054152F"/>
    <w:rsid w:val="00542996"/>
    <w:rsid w:val="00542B5D"/>
    <w:rsid w:val="00542E6D"/>
    <w:rsid w:val="005533CA"/>
    <w:rsid w:val="0055554E"/>
    <w:rsid w:val="00557E9C"/>
    <w:rsid w:val="00560459"/>
    <w:rsid w:val="00561A37"/>
    <w:rsid w:val="005626DE"/>
    <w:rsid w:val="0056272F"/>
    <w:rsid w:val="005627CB"/>
    <w:rsid w:val="0056287D"/>
    <w:rsid w:val="00575FC7"/>
    <w:rsid w:val="0058433C"/>
    <w:rsid w:val="00586CB5"/>
    <w:rsid w:val="00591498"/>
    <w:rsid w:val="005A5CD9"/>
    <w:rsid w:val="005A7390"/>
    <w:rsid w:val="005B0AFE"/>
    <w:rsid w:val="005B26D9"/>
    <w:rsid w:val="005C0A98"/>
    <w:rsid w:val="005C0E18"/>
    <w:rsid w:val="005C5460"/>
    <w:rsid w:val="005C5B46"/>
    <w:rsid w:val="005C777A"/>
    <w:rsid w:val="005D3F5E"/>
    <w:rsid w:val="005D509B"/>
    <w:rsid w:val="005D7ED9"/>
    <w:rsid w:val="005E079B"/>
    <w:rsid w:val="005E3A3A"/>
    <w:rsid w:val="005E77AF"/>
    <w:rsid w:val="005E7AC1"/>
    <w:rsid w:val="005F4407"/>
    <w:rsid w:val="006006B7"/>
    <w:rsid w:val="006015AD"/>
    <w:rsid w:val="006072C1"/>
    <w:rsid w:val="006118BF"/>
    <w:rsid w:val="0061499A"/>
    <w:rsid w:val="006159F4"/>
    <w:rsid w:val="006178E7"/>
    <w:rsid w:val="00620FFA"/>
    <w:rsid w:val="006216D7"/>
    <w:rsid w:val="00621E84"/>
    <w:rsid w:val="00623247"/>
    <w:rsid w:val="0062693E"/>
    <w:rsid w:val="00627133"/>
    <w:rsid w:val="00632419"/>
    <w:rsid w:val="00635FC5"/>
    <w:rsid w:val="006445DE"/>
    <w:rsid w:val="00647136"/>
    <w:rsid w:val="00647CBD"/>
    <w:rsid w:val="00651F36"/>
    <w:rsid w:val="0065202B"/>
    <w:rsid w:val="00654725"/>
    <w:rsid w:val="00655F55"/>
    <w:rsid w:val="006579FC"/>
    <w:rsid w:val="00660819"/>
    <w:rsid w:val="00660D39"/>
    <w:rsid w:val="00661826"/>
    <w:rsid w:val="0066522E"/>
    <w:rsid w:val="00665420"/>
    <w:rsid w:val="0066691E"/>
    <w:rsid w:val="00674E24"/>
    <w:rsid w:val="006835B6"/>
    <w:rsid w:val="00684962"/>
    <w:rsid w:val="00686879"/>
    <w:rsid w:val="00692391"/>
    <w:rsid w:val="00696F12"/>
    <w:rsid w:val="006A158D"/>
    <w:rsid w:val="006A1E5E"/>
    <w:rsid w:val="006A2E73"/>
    <w:rsid w:val="006A2F40"/>
    <w:rsid w:val="006A45CD"/>
    <w:rsid w:val="006A59E1"/>
    <w:rsid w:val="006A78DF"/>
    <w:rsid w:val="006B081E"/>
    <w:rsid w:val="006B280D"/>
    <w:rsid w:val="006B28A1"/>
    <w:rsid w:val="006B4E7F"/>
    <w:rsid w:val="006B6CB8"/>
    <w:rsid w:val="006B6F4C"/>
    <w:rsid w:val="006C22B3"/>
    <w:rsid w:val="006C36C6"/>
    <w:rsid w:val="006C45E7"/>
    <w:rsid w:val="006C47F4"/>
    <w:rsid w:val="006C571B"/>
    <w:rsid w:val="006D12BB"/>
    <w:rsid w:val="006D1422"/>
    <w:rsid w:val="006D2E4A"/>
    <w:rsid w:val="006D3F3B"/>
    <w:rsid w:val="006D5555"/>
    <w:rsid w:val="006D74C9"/>
    <w:rsid w:val="006D78EA"/>
    <w:rsid w:val="006D7933"/>
    <w:rsid w:val="006E0375"/>
    <w:rsid w:val="006E2B0F"/>
    <w:rsid w:val="006E7D73"/>
    <w:rsid w:val="006F14D1"/>
    <w:rsid w:val="006F2199"/>
    <w:rsid w:val="006F79C9"/>
    <w:rsid w:val="006F7DF3"/>
    <w:rsid w:val="00700B65"/>
    <w:rsid w:val="00702722"/>
    <w:rsid w:val="0070349A"/>
    <w:rsid w:val="00705901"/>
    <w:rsid w:val="00715634"/>
    <w:rsid w:val="00715A6C"/>
    <w:rsid w:val="00716064"/>
    <w:rsid w:val="00723DCB"/>
    <w:rsid w:val="00725DE4"/>
    <w:rsid w:val="00742345"/>
    <w:rsid w:val="007515C8"/>
    <w:rsid w:val="00756777"/>
    <w:rsid w:val="00756FD3"/>
    <w:rsid w:val="00760EF3"/>
    <w:rsid w:val="007621B8"/>
    <w:rsid w:val="00763F95"/>
    <w:rsid w:val="00771CBB"/>
    <w:rsid w:val="00782346"/>
    <w:rsid w:val="00785E88"/>
    <w:rsid w:val="00785EFA"/>
    <w:rsid w:val="00786916"/>
    <w:rsid w:val="00792A42"/>
    <w:rsid w:val="00794C76"/>
    <w:rsid w:val="007A2868"/>
    <w:rsid w:val="007A4BF6"/>
    <w:rsid w:val="007A7558"/>
    <w:rsid w:val="007A7AC3"/>
    <w:rsid w:val="007B15A9"/>
    <w:rsid w:val="007B2099"/>
    <w:rsid w:val="007B335C"/>
    <w:rsid w:val="007B4EFD"/>
    <w:rsid w:val="007B589E"/>
    <w:rsid w:val="007B6448"/>
    <w:rsid w:val="007D4537"/>
    <w:rsid w:val="007E5716"/>
    <w:rsid w:val="007F00C4"/>
    <w:rsid w:val="007F2154"/>
    <w:rsid w:val="007F3DD8"/>
    <w:rsid w:val="007F4651"/>
    <w:rsid w:val="007F5F48"/>
    <w:rsid w:val="007F759C"/>
    <w:rsid w:val="00800E1B"/>
    <w:rsid w:val="00803987"/>
    <w:rsid w:val="00803FFC"/>
    <w:rsid w:val="0080548C"/>
    <w:rsid w:val="008068A5"/>
    <w:rsid w:val="00811D80"/>
    <w:rsid w:val="00815B11"/>
    <w:rsid w:val="0081773D"/>
    <w:rsid w:val="008201A2"/>
    <w:rsid w:val="00822467"/>
    <w:rsid w:val="00825380"/>
    <w:rsid w:val="00826A97"/>
    <w:rsid w:val="00826EE3"/>
    <w:rsid w:val="008339DA"/>
    <w:rsid w:val="00842E1A"/>
    <w:rsid w:val="008434E8"/>
    <w:rsid w:val="00845E02"/>
    <w:rsid w:val="0086275B"/>
    <w:rsid w:val="008639CE"/>
    <w:rsid w:val="00866370"/>
    <w:rsid w:val="008664A5"/>
    <w:rsid w:val="00867177"/>
    <w:rsid w:val="008702B0"/>
    <w:rsid w:val="0087081D"/>
    <w:rsid w:val="00870E72"/>
    <w:rsid w:val="00874342"/>
    <w:rsid w:val="0087768C"/>
    <w:rsid w:val="008837E0"/>
    <w:rsid w:val="00884DB4"/>
    <w:rsid w:val="00885312"/>
    <w:rsid w:val="00887B3A"/>
    <w:rsid w:val="00892029"/>
    <w:rsid w:val="008A578F"/>
    <w:rsid w:val="008A5CF3"/>
    <w:rsid w:val="008A64F1"/>
    <w:rsid w:val="008A7C5D"/>
    <w:rsid w:val="008D4C66"/>
    <w:rsid w:val="008D4DA7"/>
    <w:rsid w:val="008E4EBF"/>
    <w:rsid w:val="008E7514"/>
    <w:rsid w:val="008F00CE"/>
    <w:rsid w:val="008F3822"/>
    <w:rsid w:val="008F3D7D"/>
    <w:rsid w:val="0090065F"/>
    <w:rsid w:val="00900810"/>
    <w:rsid w:val="00900DAA"/>
    <w:rsid w:val="00901E94"/>
    <w:rsid w:val="009134A5"/>
    <w:rsid w:val="00915ACD"/>
    <w:rsid w:val="00920173"/>
    <w:rsid w:val="00920F9F"/>
    <w:rsid w:val="00925CCC"/>
    <w:rsid w:val="0093220A"/>
    <w:rsid w:val="00932719"/>
    <w:rsid w:val="009362D9"/>
    <w:rsid w:val="009458AF"/>
    <w:rsid w:val="00950502"/>
    <w:rsid w:val="009554C1"/>
    <w:rsid w:val="00963A14"/>
    <w:rsid w:val="0096722D"/>
    <w:rsid w:val="00967243"/>
    <w:rsid w:val="00971623"/>
    <w:rsid w:val="009729B0"/>
    <w:rsid w:val="00974198"/>
    <w:rsid w:val="00975275"/>
    <w:rsid w:val="009802CA"/>
    <w:rsid w:val="009821DA"/>
    <w:rsid w:val="00986D8B"/>
    <w:rsid w:val="0099189C"/>
    <w:rsid w:val="00996216"/>
    <w:rsid w:val="009A1216"/>
    <w:rsid w:val="009A2A4F"/>
    <w:rsid w:val="009A474A"/>
    <w:rsid w:val="009B3A92"/>
    <w:rsid w:val="009B7477"/>
    <w:rsid w:val="009C1940"/>
    <w:rsid w:val="009D32C8"/>
    <w:rsid w:val="009D3479"/>
    <w:rsid w:val="009D51AF"/>
    <w:rsid w:val="009D60A1"/>
    <w:rsid w:val="009E1FBA"/>
    <w:rsid w:val="009E3CE6"/>
    <w:rsid w:val="009F6485"/>
    <w:rsid w:val="00A003E7"/>
    <w:rsid w:val="00A00914"/>
    <w:rsid w:val="00A02E4B"/>
    <w:rsid w:val="00A126CF"/>
    <w:rsid w:val="00A12CC9"/>
    <w:rsid w:val="00A14B3E"/>
    <w:rsid w:val="00A14B9B"/>
    <w:rsid w:val="00A17DC4"/>
    <w:rsid w:val="00A26ABE"/>
    <w:rsid w:val="00A320E6"/>
    <w:rsid w:val="00A3778B"/>
    <w:rsid w:val="00A40E94"/>
    <w:rsid w:val="00A41647"/>
    <w:rsid w:val="00A45CB1"/>
    <w:rsid w:val="00A45F57"/>
    <w:rsid w:val="00A463F7"/>
    <w:rsid w:val="00A47A51"/>
    <w:rsid w:val="00A47CE8"/>
    <w:rsid w:val="00A540C0"/>
    <w:rsid w:val="00A57197"/>
    <w:rsid w:val="00A6339C"/>
    <w:rsid w:val="00A67193"/>
    <w:rsid w:val="00A70FA4"/>
    <w:rsid w:val="00A712CD"/>
    <w:rsid w:val="00A73C8F"/>
    <w:rsid w:val="00A748EC"/>
    <w:rsid w:val="00A7787C"/>
    <w:rsid w:val="00A77C2D"/>
    <w:rsid w:val="00A828B7"/>
    <w:rsid w:val="00A9043C"/>
    <w:rsid w:val="00A92325"/>
    <w:rsid w:val="00A94BD7"/>
    <w:rsid w:val="00AA24F0"/>
    <w:rsid w:val="00AA27BC"/>
    <w:rsid w:val="00AA3AE0"/>
    <w:rsid w:val="00AA56E0"/>
    <w:rsid w:val="00AA67DD"/>
    <w:rsid w:val="00AB547F"/>
    <w:rsid w:val="00AC33BE"/>
    <w:rsid w:val="00AC5C0A"/>
    <w:rsid w:val="00AC5D80"/>
    <w:rsid w:val="00AD7AAE"/>
    <w:rsid w:val="00AD7B1A"/>
    <w:rsid w:val="00AE05E2"/>
    <w:rsid w:val="00AE740A"/>
    <w:rsid w:val="00AF2398"/>
    <w:rsid w:val="00AF5EE8"/>
    <w:rsid w:val="00B0293E"/>
    <w:rsid w:val="00B02C9A"/>
    <w:rsid w:val="00B040A6"/>
    <w:rsid w:val="00B0607B"/>
    <w:rsid w:val="00B1045D"/>
    <w:rsid w:val="00B15FFC"/>
    <w:rsid w:val="00B167B2"/>
    <w:rsid w:val="00B167C3"/>
    <w:rsid w:val="00B21B18"/>
    <w:rsid w:val="00B3387D"/>
    <w:rsid w:val="00B406EE"/>
    <w:rsid w:val="00B41463"/>
    <w:rsid w:val="00B47156"/>
    <w:rsid w:val="00B479F3"/>
    <w:rsid w:val="00B50FD2"/>
    <w:rsid w:val="00B527B6"/>
    <w:rsid w:val="00B56AD5"/>
    <w:rsid w:val="00B5744A"/>
    <w:rsid w:val="00B57FAC"/>
    <w:rsid w:val="00B65B8F"/>
    <w:rsid w:val="00B65BD6"/>
    <w:rsid w:val="00B72113"/>
    <w:rsid w:val="00B7308B"/>
    <w:rsid w:val="00B76723"/>
    <w:rsid w:val="00B7691A"/>
    <w:rsid w:val="00B8023D"/>
    <w:rsid w:val="00B811AC"/>
    <w:rsid w:val="00B81BAD"/>
    <w:rsid w:val="00B81F94"/>
    <w:rsid w:val="00B82294"/>
    <w:rsid w:val="00B83EAD"/>
    <w:rsid w:val="00B84011"/>
    <w:rsid w:val="00B84781"/>
    <w:rsid w:val="00B84A8E"/>
    <w:rsid w:val="00B8602C"/>
    <w:rsid w:val="00B95362"/>
    <w:rsid w:val="00B95CA2"/>
    <w:rsid w:val="00BA31A0"/>
    <w:rsid w:val="00BB06BB"/>
    <w:rsid w:val="00BC3E4D"/>
    <w:rsid w:val="00BC5679"/>
    <w:rsid w:val="00BC6AA2"/>
    <w:rsid w:val="00BD2A98"/>
    <w:rsid w:val="00BD40E4"/>
    <w:rsid w:val="00BD483E"/>
    <w:rsid w:val="00BD61CE"/>
    <w:rsid w:val="00BD633E"/>
    <w:rsid w:val="00BD641C"/>
    <w:rsid w:val="00BE1BEE"/>
    <w:rsid w:val="00BF21CB"/>
    <w:rsid w:val="00BF2946"/>
    <w:rsid w:val="00BF2947"/>
    <w:rsid w:val="00BF3665"/>
    <w:rsid w:val="00BF3DEB"/>
    <w:rsid w:val="00C0206F"/>
    <w:rsid w:val="00C033DA"/>
    <w:rsid w:val="00C10E77"/>
    <w:rsid w:val="00C11A66"/>
    <w:rsid w:val="00C12ADF"/>
    <w:rsid w:val="00C1517F"/>
    <w:rsid w:val="00C23664"/>
    <w:rsid w:val="00C24A13"/>
    <w:rsid w:val="00C25CF1"/>
    <w:rsid w:val="00C26ECE"/>
    <w:rsid w:val="00C27491"/>
    <w:rsid w:val="00C27ADF"/>
    <w:rsid w:val="00C340DD"/>
    <w:rsid w:val="00C46469"/>
    <w:rsid w:val="00C51998"/>
    <w:rsid w:val="00C53628"/>
    <w:rsid w:val="00C53A5C"/>
    <w:rsid w:val="00C606B2"/>
    <w:rsid w:val="00C61161"/>
    <w:rsid w:val="00C6693E"/>
    <w:rsid w:val="00C704A0"/>
    <w:rsid w:val="00C74E00"/>
    <w:rsid w:val="00C83768"/>
    <w:rsid w:val="00C86620"/>
    <w:rsid w:val="00C91A3A"/>
    <w:rsid w:val="00C93B2F"/>
    <w:rsid w:val="00C96279"/>
    <w:rsid w:val="00C965A0"/>
    <w:rsid w:val="00C96FAD"/>
    <w:rsid w:val="00CA44F6"/>
    <w:rsid w:val="00CA5598"/>
    <w:rsid w:val="00CA6BA9"/>
    <w:rsid w:val="00CB6C94"/>
    <w:rsid w:val="00CC365F"/>
    <w:rsid w:val="00CD6807"/>
    <w:rsid w:val="00CD6AC2"/>
    <w:rsid w:val="00CE2700"/>
    <w:rsid w:val="00CE667B"/>
    <w:rsid w:val="00CF196A"/>
    <w:rsid w:val="00CF33EA"/>
    <w:rsid w:val="00CF55EE"/>
    <w:rsid w:val="00D04001"/>
    <w:rsid w:val="00D05CD6"/>
    <w:rsid w:val="00D060F4"/>
    <w:rsid w:val="00D06FCB"/>
    <w:rsid w:val="00D11415"/>
    <w:rsid w:val="00D11ED6"/>
    <w:rsid w:val="00D11F37"/>
    <w:rsid w:val="00D1234E"/>
    <w:rsid w:val="00D1322A"/>
    <w:rsid w:val="00D135DD"/>
    <w:rsid w:val="00D21BBB"/>
    <w:rsid w:val="00D22862"/>
    <w:rsid w:val="00D230E5"/>
    <w:rsid w:val="00D32476"/>
    <w:rsid w:val="00D35EB1"/>
    <w:rsid w:val="00D36C01"/>
    <w:rsid w:val="00D513A7"/>
    <w:rsid w:val="00D523E1"/>
    <w:rsid w:val="00D532B2"/>
    <w:rsid w:val="00D533F5"/>
    <w:rsid w:val="00D55749"/>
    <w:rsid w:val="00D570AF"/>
    <w:rsid w:val="00D62379"/>
    <w:rsid w:val="00D716BC"/>
    <w:rsid w:val="00D71F7D"/>
    <w:rsid w:val="00D74D52"/>
    <w:rsid w:val="00D82433"/>
    <w:rsid w:val="00D8262D"/>
    <w:rsid w:val="00D82EE6"/>
    <w:rsid w:val="00D834AC"/>
    <w:rsid w:val="00D84545"/>
    <w:rsid w:val="00D85D63"/>
    <w:rsid w:val="00DA6FE9"/>
    <w:rsid w:val="00DA7298"/>
    <w:rsid w:val="00DC0CFB"/>
    <w:rsid w:val="00DC2081"/>
    <w:rsid w:val="00DC2A7F"/>
    <w:rsid w:val="00DC3A12"/>
    <w:rsid w:val="00DC40C6"/>
    <w:rsid w:val="00DC5621"/>
    <w:rsid w:val="00DC7BE7"/>
    <w:rsid w:val="00DD5FDC"/>
    <w:rsid w:val="00DE1E6B"/>
    <w:rsid w:val="00DE274F"/>
    <w:rsid w:val="00DE4F8A"/>
    <w:rsid w:val="00DE695A"/>
    <w:rsid w:val="00E010EE"/>
    <w:rsid w:val="00E07483"/>
    <w:rsid w:val="00E101C7"/>
    <w:rsid w:val="00E14447"/>
    <w:rsid w:val="00E22166"/>
    <w:rsid w:val="00E22FDF"/>
    <w:rsid w:val="00E26927"/>
    <w:rsid w:val="00E275BE"/>
    <w:rsid w:val="00E32489"/>
    <w:rsid w:val="00E34F6B"/>
    <w:rsid w:val="00E4037E"/>
    <w:rsid w:val="00E4292A"/>
    <w:rsid w:val="00E42FE7"/>
    <w:rsid w:val="00E464D5"/>
    <w:rsid w:val="00E46AB0"/>
    <w:rsid w:val="00E5337C"/>
    <w:rsid w:val="00E5491E"/>
    <w:rsid w:val="00E54937"/>
    <w:rsid w:val="00E61481"/>
    <w:rsid w:val="00E64C47"/>
    <w:rsid w:val="00E675A4"/>
    <w:rsid w:val="00E67B27"/>
    <w:rsid w:val="00E71D86"/>
    <w:rsid w:val="00E76DFF"/>
    <w:rsid w:val="00E7724F"/>
    <w:rsid w:val="00E82C07"/>
    <w:rsid w:val="00E8524C"/>
    <w:rsid w:val="00E86AAD"/>
    <w:rsid w:val="00E922D5"/>
    <w:rsid w:val="00EA01B3"/>
    <w:rsid w:val="00EA0985"/>
    <w:rsid w:val="00EA20B4"/>
    <w:rsid w:val="00EA6921"/>
    <w:rsid w:val="00EA6F7E"/>
    <w:rsid w:val="00EB0AC9"/>
    <w:rsid w:val="00EB119B"/>
    <w:rsid w:val="00EB167F"/>
    <w:rsid w:val="00EB3616"/>
    <w:rsid w:val="00EB4486"/>
    <w:rsid w:val="00EB5133"/>
    <w:rsid w:val="00EB5ED7"/>
    <w:rsid w:val="00EB5F37"/>
    <w:rsid w:val="00EB6E1C"/>
    <w:rsid w:val="00EB7924"/>
    <w:rsid w:val="00EC637F"/>
    <w:rsid w:val="00EC64D2"/>
    <w:rsid w:val="00ED25EE"/>
    <w:rsid w:val="00ED77EE"/>
    <w:rsid w:val="00ED7DA3"/>
    <w:rsid w:val="00EE0584"/>
    <w:rsid w:val="00EE200B"/>
    <w:rsid w:val="00EE2E45"/>
    <w:rsid w:val="00EE37FA"/>
    <w:rsid w:val="00EF2421"/>
    <w:rsid w:val="00EF2730"/>
    <w:rsid w:val="00EF5B96"/>
    <w:rsid w:val="00F01B54"/>
    <w:rsid w:val="00F12CE1"/>
    <w:rsid w:val="00F12F8B"/>
    <w:rsid w:val="00F170D5"/>
    <w:rsid w:val="00F2538C"/>
    <w:rsid w:val="00F306C2"/>
    <w:rsid w:val="00F406C5"/>
    <w:rsid w:val="00F41BB9"/>
    <w:rsid w:val="00F50E4B"/>
    <w:rsid w:val="00F519F1"/>
    <w:rsid w:val="00F55688"/>
    <w:rsid w:val="00F60DDA"/>
    <w:rsid w:val="00F6261F"/>
    <w:rsid w:val="00F6317B"/>
    <w:rsid w:val="00F65D97"/>
    <w:rsid w:val="00F67355"/>
    <w:rsid w:val="00F72651"/>
    <w:rsid w:val="00F77378"/>
    <w:rsid w:val="00F93D7A"/>
    <w:rsid w:val="00F96811"/>
    <w:rsid w:val="00FA2876"/>
    <w:rsid w:val="00FB19D1"/>
    <w:rsid w:val="00FB2283"/>
    <w:rsid w:val="00FB5A64"/>
    <w:rsid w:val="00FC00D4"/>
    <w:rsid w:val="00FC6023"/>
    <w:rsid w:val="00FC7411"/>
    <w:rsid w:val="00FC7E7B"/>
    <w:rsid w:val="00FD2C70"/>
    <w:rsid w:val="00FD4F4D"/>
    <w:rsid w:val="00FD5C4A"/>
    <w:rsid w:val="00FE16A5"/>
    <w:rsid w:val="00FE2792"/>
    <w:rsid w:val="00FE294E"/>
    <w:rsid w:val="00FE32B6"/>
    <w:rsid w:val="00FE4224"/>
    <w:rsid w:val="00FE4449"/>
    <w:rsid w:val="00FE4D50"/>
    <w:rsid w:val="00FE5EAA"/>
    <w:rsid w:val="00FE60A5"/>
    <w:rsid w:val="00FF0667"/>
    <w:rsid w:val="00FF07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6A2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fr-FR"/>
    </w:rPr>
  </w:style>
  <w:style w:type="character" w:customStyle="1" w:styleId="berschrift2Zchn">
    <w:name w:val="Überschrift 2 Zchn"/>
    <w:basedOn w:val="Absatz-Standardschriftart"/>
    <w:link w:val="berschrift2"/>
    <w:uiPriority w:val="9"/>
    <w:semiHidden/>
    <w:rsid w:val="005E079B"/>
    <w:rPr>
      <w:rFonts w:asciiTheme="majorHAnsi" w:eastAsiaTheme="majorEastAsia" w:hAnsiTheme="majorHAnsi" w:cstheme="majorBidi"/>
      <w:b/>
      <w:bCs/>
      <w:color w:val="004A99" w:themeColor="accent1"/>
      <w:szCs w:val="26"/>
      <w:lang w:val="fr-FR"/>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fr-FR"/>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fr-FR"/>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fr-FR"/>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style>
  <w:style w:type="character" w:styleId="Kommentarzeichen">
    <w:name w:val="annotation reference"/>
    <w:basedOn w:val="Absatz-Standardschriftart"/>
    <w:uiPriority w:val="99"/>
    <w:semiHidden/>
    <w:unhideWhenUsed/>
    <w:rsid w:val="0017008A"/>
    <w:rPr>
      <w:sz w:val="16"/>
      <w:szCs w:val="16"/>
    </w:rPr>
  </w:style>
  <w:style w:type="paragraph" w:styleId="Kommentartext">
    <w:name w:val="annotation text"/>
    <w:basedOn w:val="Standard"/>
    <w:link w:val="KommentartextZchn"/>
    <w:uiPriority w:val="99"/>
    <w:semiHidden/>
    <w:unhideWhenUsed/>
    <w:rsid w:val="0017008A"/>
  </w:style>
  <w:style w:type="character" w:customStyle="1" w:styleId="KommentartextZchn">
    <w:name w:val="Kommentartext Zchn"/>
    <w:basedOn w:val="Absatz-Standardschriftart"/>
    <w:link w:val="Kommentartext"/>
    <w:uiPriority w:val="99"/>
    <w:semiHidden/>
    <w:rsid w:val="0017008A"/>
    <w:rPr>
      <w:rFonts w:ascii="TheSansDM" w:hAnsi="TheSansDM"/>
    </w:rPr>
  </w:style>
  <w:style w:type="paragraph" w:styleId="Kommentarthema">
    <w:name w:val="annotation subject"/>
    <w:basedOn w:val="Kommentartext"/>
    <w:next w:val="Kommentartext"/>
    <w:link w:val="KommentarthemaZchn"/>
    <w:uiPriority w:val="99"/>
    <w:semiHidden/>
    <w:unhideWhenUsed/>
    <w:rsid w:val="0017008A"/>
    <w:rPr>
      <w:b/>
      <w:bCs/>
    </w:rPr>
  </w:style>
  <w:style w:type="character" w:customStyle="1" w:styleId="KommentarthemaZchn">
    <w:name w:val="Kommentarthema Zchn"/>
    <w:basedOn w:val="KommentartextZchn"/>
    <w:link w:val="Kommentarthema"/>
    <w:uiPriority w:val="99"/>
    <w:semiHidden/>
    <w:rsid w:val="0017008A"/>
    <w:rPr>
      <w:rFonts w:ascii="TheSansDM" w:hAnsi="TheSansDM"/>
      <w:b/>
      <w:bCs/>
    </w:rPr>
  </w:style>
  <w:style w:type="paragraph" w:styleId="berarbeitung">
    <w:name w:val="Revision"/>
    <w:hidden/>
    <w:uiPriority w:val="99"/>
    <w:semiHidden/>
    <w:rsid w:val="003426A8"/>
    <w:rPr>
      <w:rFonts w:ascii="TheSansDM" w:hAnsi="TheSansDM"/>
    </w:rPr>
  </w:style>
  <w:style w:type="character" w:customStyle="1" w:styleId="clean">
    <w:name w:val="clean"/>
    <w:basedOn w:val="Absatz-Standardschriftart"/>
    <w:rsid w:val="002924B9"/>
  </w:style>
  <w:style w:type="character" w:customStyle="1" w:styleId="copy">
    <w:name w:val="copy"/>
    <w:basedOn w:val="Absatz-Standardschriftart"/>
    <w:rsid w:val="002924B9"/>
  </w:style>
  <w:style w:type="paragraph" w:styleId="Textkrper">
    <w:name w:val="Body Text"/>
    <w:basedOn w:val="Standard"/>
    <w:link w:val="TextkrperZchn"/>
    <w:rsid w:val="002924B9"/>
    <w:pPr>
      <w:widowControl w:val="0"/>
      <w:suppressAutoHyphens/>
      <w:spacing w:after="140" w:line="288" w:lineRule="auto"/>
    </w:pPr>
    <w:rPr>
      <w:rFonts w:ascii="Liberation Serif" w:eastAsia="Droid Sans Fallback" w:hAnsi="Liberation Serif" w:cs="FreeSans"/>
      <w:kern w:val="1"/>
      <w:sz w:val="24"/>
      <w:szCs w:val="24"/>
      <w:lang w:eastAsia="zh-CN" w:bidi="hi-IN"/>
    </w:rPr>
  </w:style>
  <w:style w:type="character" w:customStyle="1" w:styleId="TextkrperZchn">
    <w:name w:val="Textkörper Zchn"/>
    <w:basedOn w:val="Absatz-Standardschriftart"/>
    <w:link w:val="Textkrper"/>
    <w:rsid w:val="002924B9"/>
    <w:rPr>
      <w:rFonts w:ascii="Liberation Serif" w:eastAsia="Droid Sans Fallback" w:hAnsi="Liberation Serif" w:cs="FreeSans"/>
      <w:kern w:val="1"/>
      <w:sz w:val="24"/>
      <w:szCs w:val="24"/>
      <w:lang w:val="fr-FR" w:eastAsia="zh-CN" w:bidi="hi-IN"/>
    </w:rPr>
  </w:style>
  <w:style w:type="character" w:styleId="Hervorhebung">
    <w:name w:val="Emphasis"/>
    <w:basedOn w:val="Absatz-Standardschriftart"/>
    <w:uiPriority w:val="20"/>
    <w:qFormat/>
    <w:rsid w:val="002924B9"/>
    <w:rPr>
      <w:i/>
      <w:iCs/>
    </w:rPr>
  </w:style>
  <w:style w:type="character" w:styleId="Hyperlink">
    <w:name w:val="Hyperlink"/>
    <w:basedOn w:val="Absatz-Standardschriftart"/>
    <w:uiPriority w:val="99"/>
    <w:unhideWhenUsed/>
    <w:rsid w:val="002924B9"/>
    <w:rPr>
      <w:color w:val="000000" w:themeColor="hyperlink"/>
      <w:u w:val="single"/>
    </w:rPr>
  </w:style>
  <w:style w:type="paragraph" w:styleId="Listenabsatz">
    <w:name w:val="List Paragraph"/>
    <w:basedOn w:val="Standard"/>
    <w:uiPriority w:val="34"/>
    <w:semiHidden/>
    <w:qFormat/>
    <w:rsid w:val="00635F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fr-FR"/>
    </w:rPr>
  </w:style>
  <w:style w:type="character" w:customStyle="1" w:styleId="berschrift2Zchn">
    <w:name w:val="Überschrift 2 Zchn"/>
    <w:basedOn w:val="Absatz-Standardschriftart"/>
    <w:link w:val="berschrift2"/>
    <w:uiPriority w:val="9"/>
    <w:semiHidden/>
    <w:rsid w:val="005E079B"/>
    <w:rPr>
      <w:rFonts w:asciiTheme="majorHAnsi" w:eastAsiaTheme="majorEastAsia" w:hAnsiTheme="majorHAnsi" w:cstheme="majorBidi"/>
      <w:b/>
      <w:bCs/>
      <w:color w:val="004A99" w:themeColor="accent1"/>
      <w:szCs w:val="26"/>
      <w:lang w:val="fr-FR"/>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fr-FR"/>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fr-FR"/>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fr-FR"/>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style>
  <w:style w:type="character" w:styleId="Kommentarzeichen">
    <w:name w:val="annotation reference"/>
    <w:basedOn w:val="Absatz-Standardschriftart"/>
    <w:uiPriority w:val="99"/>
    <w:semiHidden/>
    <w:unhideWhenUsed/>
    <w:rsid w:val="0017008A"/>
    <w:rPr>
      <w:sz w:val="16"/>
      <w:szCs w:val="16"/>
    </w:rPr>
  </w:style>
  <w:style w:type="paragraph" w:styleId="Kommentartext">
    <w:name w:val="annotation text"/>
    <w:basedOn w:val="Standard"/>
    <w:link w:val="KommentartextZchn"/>
    <w:uiPriority w:val="99"/>
    <w:semiHidden/>
    <w:unhideWhenUsed/>
    <w:rsid w:val="0017008A"/>
  </w:style>
  <w:style w:type="character" w:customStyle="1" w:styleId="KommentartextZchn">
    <w:name w:val="Kommentartext Zchn"/>
    <w:basedOn w:val="Absatz-Standardschriftart"/>
    <w:link w:val="Kommentartext"/>
    <w:uiPriority w:val="99"/>
    <w:semiHidden/>
    <w:rsid w:val="0017008A"/>
    <w:rPr>
      <w:rFonts w:ascii="TheSansDM" w:hAnsi="TheSansDM"/>
    </w:rPr>
  </w:style>
  <w:style w:type="paragraph" w:styleId="Kommentarthema">
    <w:name w:val="annotation subject"/>
    <w:basedOn w:val="Kommentartext"/>
    <w:next w:val="Kommentartext"/>
    <w:link w:val="KommentarthemaZchn"/>
    <w:uiPriority w:val="99"/>
    <w:semiHidden/>
    <w:unhideWhenUsed/>
    <w:rsid w:val="0017008A"/>
    <w:rPr>
      <w:b/>
      <w:bCs/>
    </w:rPr>
  </w:style>
  <w:style w:type="character" w:customStyle="1" w:styleId="KommentarthemaZchn">
    <w:name w:val="Kommentarthema Zchn"/>
    <w:basedOn w:val="KommentartextZchn"/>
    <w:link w:val="Kommentarthema"/>
    <w:uiPriority w:val="99"/>
    <w:semiHidden/>
    <w:rsid w:val="0017008A"/>
    <w:rPr>
      <w:rFonts w:ascii="TheSansDM" w:hAnsi="TheSansDM"/>
      <w:b/>
      <w:bCs/>
    </w:rPr>
  </w:style>
  <w:style w:type="paragraph" w:styleId="berarbeitung">
    <w:name w:val="Revision"/>
    <w:hidden/>
    <w:uiPriority w:val="99"/>
    <w:semiHidden/>
    <w:rsid w:val="003426A8"/>
    <w:rPr>
      <w:rFonts w:ascii="TheSansDM" w:hAnsi="TheSansDM"/>
    </w:rPr>
  </w:style>
  <w:style w:type="character" w:customStyle="1" w:styleId="clean">
    <w:name w:val="clean"/>
    <w:basedOn w:val="Absatz-Standardschriftart"/>
    <w:rsid w:val="002924B9"/>
  </w:style>
  <w:style w:type="character" w:customStyle="1" w:styleId="copy">
    <w:name w:val="copy"/>
    <w:basedOn w:val="Absatz-Standardschriftart"/>
    <w:rsid w:val="002924B9"/>
  </w:style>
  <w:style w:type="paragraph" w:styleId="Textkrper">
    <w:name w:val="Body Text"/>
    <w:basedOn w:val="Standard"/>
    <w:link w:val="TextkrperZchn"/>
    <w:rsid w:val="002924B9"/>
    <w:pPr>
      <w:widowControl w:val="0"/>
      <w:suppressAutoHyphens/>
      <w:spacing w:after="140" w:line="288" w:lineRule="auto"/>
    </w:pPr>
    <w:rPr>
      <w:rFonts w:ascii="Liberation Serif" w:eastAsia="Droid Sans Fallback" w:hAnsi="Liberation Serif" w:cs="FreeSans"/>
      <w:kern w:val="1"/>
      <w:sz w:val="24"/>
      <w:szCs w:val="24"/>
      <w:lang w:eastAsia="zh-CN" w:bidi="hi-IN"/>
    </w:rPr>
  </w:style>
  <w:style w:type="character" w:customStyle="1" w:styleId="TextkrperZchn">
    <w:name w:val="Textkörper Zchn"/>
    <w:basedOn w:val="Absatz-Standardschriftart"/>
    <w:link w:val="Textkrper"/>
    <w:rsid w:val="002924B9"/>
    <w:rPr>
      <w:rFonts w:ascii="Liberation Serif" w:eastAsia="Droid Sans Fallback" w:hAnsi="Liberation Serif" w:cs="FreeSans"/>
      <w:kern w:val="1"/>
      <w:sz w:val="24"/>
      <w:szCs w:val="24"/>
      <w:lang w:val="fr-FR" w:eastAsia="zh-CN" w:bidi="hi-IN"/>
    </w:rPr>
  </w:style>
  <w:style w:type="character" w:styleId="Hervorhebung">
    <w:name w:val="Emphasis"/>
    <w:basedOn w:val="Absatz-Standardschriftart"/>
    <w:uiPriority w:val="20"/>
    <w:qFormat/>
    <w:rsid w:val="002924B9"/>
    <w:rPr>
      <w:i/>
      <w:iCs/>
    </w:rPr>
  </w:style>
  <w:style w:type="character" w:styleId="Hyperlink">
    <w:name w:val="Hyperlink"/>
    <w:basedOn w:val="Absatz-Standardschriftart"/>
    <w:uiPriority w:val="99"/>
    <w:unhideWhenUsed/>
    <w:rsid w:val="002924B9"/>
    <w:rPr>
      <w:color w:val="000000" w:themeColor="hyperlink"/>
      <w:u w:val="single"/>
    </w:rPr>
  </w:style>
  <w:style w:type="paragraph" w:styleId="Listenabsatz">
    <w:name w:val="List Paragraph"/>
    <w:basedOn w:val="Standard"/>
    <w:uiPriority w:val="34"/>
    <w:semiHidden/>
    <w:qFormat/>
    <w:rsid w:val="00635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2746">
      <w:bodyDiv w:val="1"/>
      <w:marLeft w:val="0"/>
      <w:marRight w:val="0"/>
      <w:marTop w:val="0"/>
      <w:marBottom w:val="0"/>
      <w:divBdr>
        <w:top w:val="none" w:sz="0" w:space="0" w:color="auto"/>
        <w:left w:val="none" w:sz="0" w:space="0" w:color="auto"/>
        <w:bottom w:val="none" w:sz="0" w:space="0" w:color="auto"/>
        <w:right w:val="none" w:sz="0" w:space="0" w:color="auto"/>
      </w:divBdr>
    </w:div>
    <w:div w:id="324474742">
      <w:bodyDiv w:val="1"/>
      <w:marLeft w:val="0"/>
      <w:marRight w:val="0"/>
      <w:marTop w:val="0"/>
      <w:marBottom w:val="0"/>
      <w:divBdr>
        <w:top w:val="none" w:sz="0" w:space="0" w:color="auto"/>
        <w:left w:val="none" w:sz="0" w:space="0" w:color="auto"/>
        <w:bottom w:val="none" w:sz="0" w:space="0" w:color="auto"/>
        <w:right w:val="none" w:sz="0" w:space="0" w:color="auto"/>
      </w:divBdr>
      <w:divsChild>
        <w:div w:id="978076958">
          <w:marLeft w:val="0"/>
          <w:marRight w:val="0"/>
          <w:marTop w:val="0"/>
          <w:marBottom w:val="0"/>
          <w:divBdr>
            <w:top w:val="none" w:sz="0" w:space="0" w:color="auto"/>
            <w:left w:val="none" w:sz="0" w:space="0" w:color="auto"/>
            <w:bottom w:val="none" w:sz="0" w:space="0" w:color="auto"/>
            <w:right w:val="none" w:sz="0" w:space="0" w:color="auto"/>
          </w:divBdr>
        </w:div>
        <w:div w:id="1064255249">
          <w:marLeft w:val="0"/>
          <w:marRight w:val="0"/>
          <w:marTop w:val="0"/>
          <w:marBottom w:val="300"/>
          <w:divBdr>
            <w:top w:val="none" w:sz="0" w:space="0" w:color="auto"/>
            <w:left w:val="none" w:sz="0" w:space="0" w:color="auto"/>
            <w:bottom w:val="none" w:sz="0" w:space="0" w:color="auto"/>
            <w:right w:val="none" w:sz="0" w:space="0" w:color="auto"/>
          </w:divBdr>
        </w:div>
      </w:divsChild>
    </w:div>
    <w:div w:id="971061856">
      <w:bodyDiv w:val="1"/>
      <w:marLeft w:val="0"/>
      <w:marRight w:val="0"/>
      <w:marTop w:val="0"/>
      <w:marBottom w:val="0"/>
      <w:divBdr>
        <w:top w:val="none" w:sz="0" w:space="0" w:color="auto"/>
        <w:left w:val="none" w:sz="0" w:space="0" w:color="auto"/>
        <w:bottom w:val="none" w:sz="0" w:space="0" w:color="auto"/>
        <w:right w:val="none" w:sz="0" w:space="0" w:color="auto"/>
      </w:divBdr>
    </w:div>
    <w:div w:id="1075250470">
      <w:bodyDiv w:val="1"/>
      <w:marLeft w:val="0"/>
      <w:marRight w:val="0"/>
      <w:marTop w:val="0"/>
      <w:marBottom w:val="0"/>
      <w:divBdr>
        <w:top w:val="none" w:sz="0" w:space="0" w:color="auto"/>
        <w:left w:val="none" w:sz="0" w:space="0" w:color="auto"/>
        <w:bottom w:val="none" w:sz="0" w:space="0" w:color="auto"/>
        <w:right w:val="none" w:sz="0" w:space="0" w:color="auto"/>
      </w:divBdr>
      <w:divsChild>
        <w:div w:id="70079202">
          <w:marLeft w:val="0"/>
          <w:marRight w:val="0"/>
          <w:marTop w:val="0"/>
          <w:marBottom w:val="300"/>
          <w:divBdr>
            <w:top w:val="none" w:sz="0" w:space="0" w:color="auto"/>
            <w:left w:val="none" w:sz="0" w:space="0" w:color="auto"/>
            <w:bottom w:val="none" w:sz="0" w:space="0" w:color="auto"/>
            <w:right w:val="none" w:sz="0" w:space="0" w:color="auto"/>
          </w:divBdr>
          <w:divsChild>
            <w:div w:id="600652594">
              <w:marLeft w:val="0"/>
              <w:marRight w:val="0"/>
              <w:marTop w:val="0"/>
              <w:marBottom w:val="0"/>
              <w:divBdr>
                <w:top w:val="none" w:sz="0" w:space="0" w:color="auto"/>
                <w:left w:val="none" w:sz="0" w:space="0" w:color="auto"/>
                <w:bottom w:val="none" w:sz="0" w:space="0" w:color="auto"/>
                <w:right w:val="none" w:sz="0" w:space="0" w:color="auto"/>
              </w:divBdr>
            </w:div>
          </w:divsChild>
        </w:div>
        <w:div w:id="355159260">
          <w:marLeft w:val="0"/>
          <w:marRight w:val="0"/>
          <w:marTop w:val="0"/>
          <w:marBottom w:val="0"/>
          <w:divBdr>
            <w:top w:val="none" w:sz="0" w:space="0" w:color="auto"/>
            <w:left w:val="none" w:sz="0" w:space="0" w:color="auto"/>
            <w:bottom w:val="none" w:sz="0" w:space="0" w:color="auto"/>
            <w:right w:val="none" w:sz="0" w:space="0" w:color="auto"/>
          </w:divBdr>
        </w:div>
      </w:divsChild>
    </w:div>
    <w:div w:id="1114594322">
      <w:bodyDiv w:val="1"/>
      <w:marLeft w:val="0"/>
      <w:marRight w:val="0"/>
      <w:marTop w:val="0"/>
      <w:marBottom w:val="0"/>
      <w:divBdr>
        <w:top w:val="none" w:sz="0" w:space="0" w:color="auto"/>
        <w:left w:val="none" w:sz="0" w:space="0" w:color="auto"/>
        <w:bottom w:val="none" w:sz="0" w:space="0" w:color="auto"/>
        <w:right w:val="none" w:sz="0" w:space="0" w:color="auto"/>
      </w:divBdr>
    </w:div>
    <w:div w:id="1884634225">
      <w:bodyDiv w:val="1"/>
      <w:marLeft w:val="0"/>
      <w:marRight w:val="0"/>
      <w:marTop w:val="0"/>
      <w:marBottom w:val="0"/>
      <w:divBdr>
        <w:top w:val="none" w:sz="0" w:space="0" w:color="auto"/>
        <w:left w:val="none" w:sz="0" w:space="0" w:color="auto"/>
        <w:bottom w:val="none" w:sz="0" w:space="0" w:color="auto"/>
        <w:right w:val="none" w:sz="0" w:space="0" w:color="auto"/>
      </w:divBdr>
      <w:divsChild>
        <w:div w:id="850683160">
          <w:marLeft w:val="0"/>
          <w:marRight w:val="0"/>
          <w:marTop w:val="0"/>
          <w:marBottom w:val="0"/>
          <w:divBdr>
            <w:top w:val="none" w:sz="0" w:space="0" w:color="auto"/>
            <w:left w:val="none" w:sz="0" w:space="0" w:color="auto"/>
            <w:bottom w:val="none" w:sz="0" w:space="0" w:color="auto"/>
            <w:right w:val="none" w:sz="0" w:space="0" w:color="auto"/>
          </w:divBdr>
          <w:divsChild>
            <w:div w:id="195970184">
              <w:marLeft w:val="0"/>
              <w:marRight w:val="0"/>
              <w:marTop w:val="0"/>
              <w:marBottom w:val="0"/>
              <w:divBdr>
                <w:top w:val="none" w:sz="0" w:space="0" w:color="auto"/>
                <w:left w:val="none" w:sz="0" w:space="0" w:color="auto"/>
                <w:bottom w:val="none" w:sz="0" w:space="0" w:color="auto"/>
                <w:right w:val="none" w:sz="0" w:space="0" w:color="auto"/>
              </w:divBdr>
              <w:divsChild>
                <w:div w:id="765423167">
                  <w:marLeft w:val="0"/>
                  <w:marRight w:val="0"/>
                  <w:marTop w:val="0"/>
                  <w:marBottom w:val="0"/>
                  <w:divBdr>
                    <w:top w:val="single" w:sz="6" w:space="15" w:color="D4D4D4"/>
                    <w:left w:val="single" w:sz="6" w:space="0" w:color="D4D4D4"/>
                    <w:bottom w:val="single" w:sz="6" w:space="15" w:color="D4D4D4"/>
                    <w:right w:val="single" w:sz="6" w:space="0" w:color="D4D4D4"/>
                  </w:divBdr>
                  <w:divsChild>
                    <w:div w:id="98381261">
                      <w:marLeft w:val="0"/>
                      <w:marRight w:val="0"/>
                      <w:marTop w:val="0"/>
                      <w:marBottom w:val="0"/>
                      <w:divBdr>
                        <w:top w:val="none" w:sz="0" w:space="0" w:color="auto"/>
                        <w:left w:val="none" w:sz="0" w:space="0" w:color="auto"/>
                        <w:bottom w:val="none" w:sz="0" w:space="0" w:color="auto"/>
                        <w:right w:val="none" w:sz="0" w:space="0" w:color="auto"/>
                      </w:divBdr>
                      <w:divsChild>
                        <w:div w:id="1656686753">
                          <w:marLeft w:val="-225"/>
                          <w:marRight w:val="-225"/>
                          <w:marTop w:val="0"/>
                          <w:marBottom w:val="0"/>
                          <w:divBdr>
                            <w:top w:val="none" w:sz="0" w:space="0" w:color="auto"/>
                            <w:left w:val="none" w:sz="0" w:space="0" w:color="auto"/>
                            <w:bottom w:val="none" w:sz="0" w:space="0" w:color="auto"/>
                            <w:right w:val="none" w:sz="0" w:space="0" w:color="auto"/>
                          </w:divBdr>
                          <w:divsChild>
                            <w:div w:id="3500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AGDescription xmlns="5634f239-20c6-4f00-aede-80c9dec0d6d3" xsi:nil="true"/>
    <DMAGDocumentTypeTaxHTField0 xmlns="5634f239-20c6-4f00-aede-80c9dec0d6d3">
      <Terms xmlns="http://schemas.microsoft.com/office/infopath/2007/PartnerControls"/>
    </DMAGDocumentTypeTaxHTField0>
    <TaxCatchAll xmlns="458aaba2-7bbc-4961-a502-bc2368841d23"/>
    <DMAGKeywordsTaxHTField0 xmlns="5634f239-20c6-4f00-aede-80c9dec0d6d3">
      <Terms xmlns="http://schemas.microsoft.com/office/infopath/2007/PartnerControls"/>
    </DMAGKeywords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MAG Dokument" ma:contentTypeID="0x010100F30980F86D1F4D2EA5FE058FF2D604C50024DC9E56DB51E246A60A18EC4DA7734F" ma:contentTypeVersion="4" ma:contentTypeDescription="Fügen Sie ein Dokument hinzu" ma:contentTypeScope="" ma:versionID="8708189c3595b311a60e2f78b406b16e">
  <xsd:schema xmlns:xsd="http://www.w3.org/2001/XMLSchema" xmlns:xs="http://www.w3.org/2001/XMLSchema" xmlns:p="http://schemas.microsoft.com/office/2006/metadata/properties" xmlns:ns2="5634f239-20c6-4f00-aede-80c9dec0d6d3" xmlns:ns3="458aaba2-7bbc-4961-a502-bc2368841d23" targetNamespace="http://schemas.microsoft.com/office/2006/metadata/properties" ma:root="true" ma:fieldsID="b8265955d43201385cbb0fb54de5e191" ns2:_="" ns3:_="">
    <xsd:import namespace="5634f239-20c6-4f00-aede-80c9dec0d6d3"/>
    <xsd:import namespace="458aaba2-7bbc-4961-a502-bc2368841d23"/>
    <xsd:element name="properties">
      <xsd:complexType>
        <xsd:sequence>
          <xsd:element name="documentManagement">
            <xsd:complexType>
              <xsd:all>
                <xsd:element ref="ns2:DMAGDescription" minOccurs="0"/>
                <xsd:element ref="ns3:TaxCatchAll" minOccurs="0"/>
                <xsd:element ref="ns2:DMAGDocumentTypeTaxHTField0" minOccurs="0"/>
                <xsd:element ref="ns2:DMAG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4f239-20c6-4f00-aede-80c9dec0d6d3" elementFormDefault="qualified">
    <xsd:import namespace="http://schemas.microsoft.com/office/2006/documentManagement/types"/>
    <xsd:import namespace="http://schemas.microsoft.com/office/infopath/2007/PartnerControls"/>
    <xsd:element name="DMAGDescription" ma:index="8" nillable="true" ma:displayName="Beschreibung" ma:internalName="DMAGDescription">
      <xsd:simpleType>
        <xsd:restriction base="dms:Note">
          <xsd:maxLength value="255"/>
        </xsd:restriction>
      </xsd:simpleType>
    </xsd:element>
    <xsd:element name="DMAGDocumentTypeTaxHTField0" ma:index="12" nillable="true" ma:taxonomy="true" ma:internalName="DMAGDocumentTypeTaxHTField0" ma:taxonomyFieldName="DMAGDocumentType" ma:displayName="Dokumenttyp" ma:fieldId="{7b71475b-0212-45d2-95b4-5e9e83b13548}" ma:sspId="6fa8d8a4-5559-41cc-95ec-713bcba8748d" ma:termSetId="dbc2ef89-eea5-4d70-b8f9-33c99a2c3125" ma:anchorId="c9d0a610-139a-467a-b762-f3d94c567458" ma:open="false" ma:isKeyword="false">
      <xsd:complexType>
        <xsd:sequence>
          <xsd:element ref="pc:Terms" minOccurs="0" maxOccurs="1"/>
        </xsd:sequence>
      </xsd:complexType>
    </xsd:element>
    <xsd:element name="DMAGKeywordsTaxHTField0" ma:index="13" nillable="true" ma:taxonomy="true" ma:internalName="DMAGKeywordsTaxHTField0" ma:taxonomyFieldName="DMAGKeywords" ma:displayName="Stichworte" ma:fieldId="{56c8acc0-f286-4fdd-ac61-3ea5adc1b91b}" ma:taxonomyMulti="true" ma:sspId="6fa8d8a4-5559-41cc-95ec-713bcba8748d" ma:termSetId="034590b2-a26a-4de3-9f18-6560df5ba6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aaba2-7bbc-4961-a502-bc2368841d23"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description="" ma:hidden="true" ma:list="{79d74867-3e98-4b52-b518-cac89db1aeeb}" ma:internalName="TaxCatchAll" ma:showField="CatchAllData" ma:web="458aaba2-7bbc-4961-a502-bc2368841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0573-6BFD-4704-85CA-AAF526C9A2B4}">
  <ds:schemaRefs>
    <ds:schemaRef ds:uri="http://schemas.microsoft.com/office/2006/documentManagement/types"/>
    <ds:schemaRef ds:uri="http://purl.org/dc/dcmitype/"/>
    <ds:schemaRef ds:uri="http://purl.org/dc/elements/1.1/"/>
    <ds:schemaRef ds:uri="http://www.w3.org/XML/1998/namespace"/>
    <ds:schemaRef ds:uri="458aaba2-7bbc-4961-a502-bc2368841d23"/>
    <ds:schemaRef ds:uri="http://schemas.microsoft.com/office/infopath/2007/PartnerControls"/>
    <ds:schemaRef ds:uri="http://schemas.microsoft.com/office/2006/metadata/properties"/>
    <ds:schemaRef ds:uri="http://schemas.openxmlformats.org/package/2006/metadata/core-properties"/>
    <ds:schemaRef ds:uri="5634f239-20c6-4f00-aede-80c9dec0d6d3"/>
    <ds:schemaRef ds:uri="http://purl.org/dc/terms/"/>
  </ds:schemaRefs>
</ds:datastoreItem>
</file>

<file path=customXml/itemProps2.xml><?xml version="1.0" encoding="utf-8"?>
<ds:datastoreItem xmlns:ds="http://schemas.openxmlformats.org/officeDocument/2006/customXml" ds:itemID="{09B682CF-54A5-4FB6-8BFA-52BAD6B3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4f239-20c6-4f00-aede-80c9dec0d6d3"/>
    <ds:schemaRef ds:uri="458aaba2-7bbc-4961-a502-bc2368841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BAAFE-35A8-4C84-8564-CF8BF7DEBC15}">
  <ds:schemaRefs>
    <ds:schemaRef ds:uri="http://schemas.microsoft.com/sharepoint/v3/contenttype/forms"/>
  </ds:schemaRefs>
</ds:datastoreItem>
</file>

<file path=customXml/itemProps4.xml><?xml version="1.0" encoding="utf-8"?>
<ds:datastoreItem xmlns:ds="http://schemas.openxmlformats.org/officeDocument/2006/customXml" ds:itemID="{6546138B-BA3D-4EB3-97F3-D4590C4E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4</Pages>
  <Words>718</Words>
  <Characters>4525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PM LIGNA Nr. 12/2019: Wood Industry Summit und Zukunftswerkstatt Forst+Holz im Rahmen der Charta 2.0</vt:lpstr>
    </vt:vector>
  </TitlesOfParts>
  <Company>ComuniCa, Hannover</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LIGNA Nr. 12/2019: Wood Industry Summit und Zukunftswerkstatt Forst+Holz im Rahmen der Charta 2.0</dc:title>
  <dc:subject>Ü de-fr</dc:subject>
  <dc:creator>ComuniCa</dc:creator>
  <cp:keywords/>
  <dc:description/>
  <cp:lastModifiedBy>Marco Schaadt</cp:lastModifiedBy>
  <cp:revision>5</cp:revision>
  <cp:lastPrinted>2016-09-15T15:03:00Z</cp:lastPrinted>
  <dcterms:created xsi:type="dcterms:W3CDTF">2018-11-07T18:22:00Z</dcterms:created>
  <dcterms:modified xsi:type="dcterms:W3CDTF">2018-11-15T07:14:00Z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0x010100F30980F86D1F4D2EA5FE058FF2D604C50024DC9E56DB51E246A60A18EC4DA7734F</vt:lpwstr>
  </property>
  <property fmtid="{D5CDD505-2E9C-101B-9397-08002B2CF9AE}" pid="3" name="DMAGDocumentType">
    <vt:lpwstr/>
  </property>
  <property fmtid="{D5CDD505-2E9C-101B-9397-08002B2CF9AE}" pid="4" name="DMAGKeywords">
    <vt:lpwstr/>
  </property>
</Properties>
</file>