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28" w:rsidRPr="00C032D9" w:rsidRDefault="003D1B2A" w:rsidP="00ED77EE">
      <w:pPr>
        <w:pStyle w:val="InforDatum"/>
        <w:rPr>
          <w:rFonts w:cs="Arial"/>
        </w:rPr>
      </w:pPr>
      <w:r>
        <w:t>22 août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050E24" w:rsidP="00C21C40">
            <w:pPr>
              <w:pStyle w:val="Vorlagenname"/>
            </w:pPr>
            <w:bookmarkStart w:id="0" w:name="Anfang"/>
            <w:r>
              <w:t>Communiqué de presse</w:t>
            </w:r>
          </w:p>
        </w:tc>
      </w:tr>
      <w:bookmarkEnd w:id="0"/>
    </w:tbl>
    <w:p w:rsidR="00760128" w:rsidRPr="00C032D9" w:rsidRDefault="00760128" w:rsidP="00D834AC">
      <w:pPr>
        <w:pStyle w:val="Flietext"/>
      </w:pPr>
    </w:p>
    <w:p w:rsidR="00760128" w:rsidRPr="00B72689" w:rsidRDefault="00760128" w:rsidP="00651A8D">
      <w:pPr>
        <w:pStyle w:val="Flietext"/>
        <w:rPr>
          <w:rFonts w:cs="Arial"/>
        </w:rPr>
      </w:pPr>
      <w:r>
        <w:t>HANNOVER MESSE 2020 (du 20 au 24 avril) :</w:t>
      </w:r>
    </w:p>
    <w:p w:rsidR="00997BE4" w:rsidRPr="00997BE4" w:rsidRDefault="006F67F8" w:rsidP="00997BE4">
      <w:pPr>
        <w:pStyle w:val="Flietext"/>
        <w:rPr>
          <w:rFonts w:cs="Arial"/>
          <w:b/>
        </w:rPr>
      </w:pPr>
      <w:r>
        <w:rPr>
          <w:b/>
        </w:rPr>
        <w:t>Le thème-phare de la transformation industrielle donne le ton et montre la voie en cette période troublée</w:t>
      </w:r>
      <w:bookmarkStart w:id="1" w:name="_GoBack"/>
      <w:bookmarkEnd w:id="1"/>
    </w:p>
    <w:p w:rsidR="00997BE4" w:rsidRPr="00997BE4" w:rsidRDefault="00997BE4" w:rsidP="00997BE4">
      <w:pPr>
        <w:pStyle w:val="Flietext"/>
        <w:rPr>
          <w:rFonts w:cs="Arial"/>
          <w:i/>
        </w:rPr>
      </w:pPr>
      <w:r>
        <w:rPr>
          <w:i/>
        </w:rPr>
        <w:t xml:space="preserve">La HANNOVER MESSE 2020 se déroule en pleine phase de mutation technologique et alors que les politiques ont des défis économiques à relever. Avec son nouveau thème vedette de la transformation industrielle et ses quelque 6 000 exposants, le salon mondial-phare de l’industrie donne à voir les opportunités résultant des nouvelles technologies, de l’évolution de la demande et de la prise de conscience croissante de l’enjeu climatique. </w:t>
      </w:r>
    </w:p>
    <w:p w:rsidR="00997BE4" w:rsidRPr="00997BE4" w:rsidRDefault="00997BE4" w:rsidP="00997BE4">
      <w:pPr>
        <w:pStyle w:val="Flietext"/>
        <w:rPr>
          <w:rFonts w:cs="Arial"/>
          <w:b/>
        </w:rPr>
      </w:pPr>
    </w:p>
    <w:p w:rsidR="00997BE4" w:rsidRPr="00894B8D" w:rsidRDefault="00997BE4" w:rsidP="00894B8D">
      <w:pPr>
        <w:pStyle w:val="Flietext"/>
        <w:rPr>
          <w:rFonts w:cs="Arial"/>
        </w:rPr>
      </w:pPr>
      <w:r>
        <w:rPr>
          <w:b/>
        </w:rPr>
        <w:t>Hanovre.</w:t>
      </w:r>
      <w:r>
        <w:t xml:space="preserve"> Numérisation, individualisation et lutte contre le changement climatique – ces trois tendances lourdes sont les moteurs de la mutation industrielle. Dans le même temps, l’industrie est confrontée à un contexte économique semée d’embuches. « Nous entrons dans une phase de changements tels que nous n’en avions pas vus depuis longtemps », estime le Dr Jochen Köckler, président du directoire de Deutsche Messe. « Durant cette phase, la HANNOVER MESSE est plus importante que jamais car il s’agit de la seule plateforme de salon qui couvre intégralement le processus de transformation industrielle et l’accompagne en continu. Grâce à la diversité et à la compétence de nos exposants issus de différents secteurs, la HANNOVER MESSE placée sous le thème-phare de la transformation industrielle montre la voie et donne des impulsions pour une industrie mondiale connectée numériquement.</w:t>
      </w:r>
    </w:p>
    <w:p w:rsidR="00997BE4" w:rsidRPr="00997BE4" w:rsidRDefault="00997BE4" w:rsidP="00997BE4">
      <w:pPr>
        <w:pStyle w:val="Flietext"/>
        <w:rPr>
          <w:rFonts w:cs="Arial"/>
        </w:rPr>
      </w:pPr>
    </w:p>
    <w:p w:rsidR="00E734BA" w:rsidRDefault="00997BE4" w:rsidP="009E7DC0">
      <w:pPr>
        <w:pStyle w:val="Flietext"/>
        <w:rPr>
          <w:rFonts w:cs="Arial"/>
        </w:rPr>
      </w:pPr>
      <w:r>
        <w:lastRenderedPageBreak/>
        <w:t>Les clients de l’industrie ont aujourd’hui à satisfaire des exigence</w:t>
      </w:r>
      <w:r w:rsidR="008F2F7F">
        <w:t>s</w:t>
      </w:r>
      <w:r>
        <w:t xml:space="preserve"> et relever des défis qui n’existaient pas il y a encore quelques années. La recherche et développement, la production, la logistique et l’approvisionnement énergétique doivent s’adapter au nouveau comportement de la demande. Les entreprises font face au défi de contribuer activement à cette mutation. En l’occurrence, des thèmes comme l’industrie 4.0, la logistique 4.0, l’intelligence artificielle, la 5G et la production neutre en CO</w:t>
      </w:r>
      <w:r>
        <w:rPr>
          <w:vertAlign w:val="subscript"/>
        </w:rPr>
        <w:t>2</w:t>
      </w:r>
      <w:r>
        <w:t xml:space="preserve"> figurent sur l’agenda au même titre que les solutions de construction légère ou le développement de la propulsion électrique. </w:t>
      </w:r>
    </w:p>
    <w:p w:rsidR="009E7DC0" w:rsidRDefault="009E7DC0" w:rsidP="009E7DC0">
      <w:pPr>
        <w:pStyle w:val="Flietext"/>
        <w:rPr>
          <w:rFonts w:cs="Arial"/>
        </w:rPr>
      </w:pPr>
    </w:p>
    <w:p w:rsidR="009E7DC0" w:rsidRPr="009E7DC0" w:rsidRDefault="009E7DC0" w:rsidP="009E7DC0">
      <w:pPr>
        <w:pStyle w:val="Flietext"/>
        <w:rPr>
          <w:rFonts w:cs="Arial"/>
        </w:rPr>
      </w:pPr>
      <w:r>
        <w:t>C’est avec ces sujets et en se concentrant sur la transformation industrielle que la HANNOVER MESSE aborde précisément les besoins et les champs d’activités des exposants issus de la construction mécanique. « Les entreprises issu</w:t>
      </w:r>
      <w:r w:rsidR="008F2F7F">
        <w:t>e</w:t>
      </w:r>
      <w:r>
        <w:t xml:space="preserve">s de la construction mécanique et de la construction d’installations industrielles veulent montrer à un public international leur force en tant que fournisseurs de solutions dans un univers de production connecté numériquement. Cela s’applique à la totalité de la chaîne de création de valeur : de l’approvisionnement en matériaux à l’approvisionnement énergétique ou aux nouveaux canaux de débouchés sur des plateformes, en passant par la production et la logistique. Dans le même temps, les entreprises veulent collecter des idées pour le processus de changement nécessaire dans leurs établissements. Pour satisfaire ces deux aspects, la HANNOVER MESSE offre un point de rencontre unique qui montre la voie du futur », déclare </w:t>
      </w:r>
      <w:proofErr w:type="spellStart"/>
      <w:r>
        <w:t>Thilo</w:t>
      </w:r>
      <w:proofErr w:type="spellEnd"/>
      <w:r>
        <w:t xml:space="preserve"> </w:t>
      </w:r>
      <w:proofErr w:type="spellStart"/>
      <w:r>
        <w:t>Brodtmann</w:t>
      </w:r>
      <w:proofErr w:type="spellEnd"/>
      <w:r>
        <w:t>, gérant principal du VDMA (Groupement des constructeurs allemands de machines et d’équipements).</w:t>
      </w:r>
    </w:p>
    <w:p w:rsidR="009E7DC0" w:rsidRDefault="009E7DC0" w:rsidP="00997BE4">
      <w:pPr>
        <w:pStyle w:val="Flietext"/>
        <w:rPr>
          <w:rFonts w:cs="Arial"/>
        </w:rPr>
      </w:pPr>
    </w:p>
    <w:p w:rsidR="00997BE4" w:rsidRPr="00997BE4" w:rsidRDefault="00997BE4" w:rsidP="00997BE4">
      <w:pPr>
        <w:pStyle w:val="Flietext"/>
        <w:rPr>
          <w:rFonts w:cs="Arial"/>
        </w:rPr>
      </w:pPr>
      <w:r>
        <w:t xml:space="preserve">Des gérants de l’industrie, des ingénieurs en développement et conception, des directeurs de la production, de la logistique et de l’IT, des gestionnaires de la chaîne logistique ou de l’énergie trouvent sur la HANNOVER MESSE l’ensemble des technologies pour garantir la compétitivité de leur entreprise et pérenniser leur </w:t>
      </w:r>
      <w:r>
        <w:lastRenderedPageBreak/>
        <w:t xml:space="preserve">modèle économique, des composants aux écosystèmes numériques, en passant par les solutions système. </w:t>
      </w:r>
    </w:p>
    <w:p w:rsidR="00997BE4" w:rsidRPr="00997BE4" w:rsidRDefault="00997BE4" w:rsidP="00997BE4">
      <w:pPr>
        <w:pStyle w:val="Flietext"/>
        <w:rPr>
          <w:rFonts w:cs="Arial"/>
        </w:rPr>
      </w:pPr>
    </w:p>
    <w:p w:rsidR="00997BE4" w:rsidRPr="00997BE4" w:rsidRDefault="00944156" w:rsidP="00997BE4">
      <w:pPr>
        <w:pStyle w:val="Flietext"/>
        <w:rPr>
          <w:rFonts w:cs="Arial"/>
        </w:rPr>
      </w:pPr>
      <w:r>
        <w:t xml:space="preserve">Parmi les quelque 6 000 entreprises exposantes figurent ABB, Amazon Web Services, </w:t>
      </w:r>
      <w:proofErr w:type="spellStart"/>
      <w:r>
        <w:t>Arburg</w:t>
      </w:r>
      <w:proofErr w:type="spellEnd"/>
      <w:r>
        <w:t xml:space="preserve">, </w:t>
      </w:r>
      <w:proofErr w:type="spellStart"/>
      <w:r>
        <w:t>Beckhoff</w:t>
      </w:r>
      <w:proofErr w:type="spellEnd"/>
      <w:r>
        <w:t xml:space="preserve">, Bosch </w:t>
      </w:r>
      <w:proofErr w:type="spellStart"/>
      <w:r>
        <w:t>Rexroth</w:t>
      </w:r>
      <w:proofErr w:type="spellEnd"/>
      <w:r>
        <w:t xml:space="preserve">, Cisco, </w:t>
      </w:r>
      <w:proofErr w:type="spellStart"/>
      <w:r>
        <w:t>Dematic</w:t>
      </w:r>
      <w:proofErr w:type="spellEnd"/>
      <w:r>
        <w:t xml:space="preserve">, </w:t>
      </w:r>
      <w:proofErr w:type="spellStart"/>
      <w:r>
        <w:t>Endress+Hauser</w:t>
      </w:r>
      <w:proofErr w:type="spellEnd"/>
      <w:r>
        <w:t xml:space="preserve">, </w:t>
      </w:r>
      <w:proofErr w:type="spellStart"/>
      <w:r>
        <w:t>Festo</w:t>
      </w:r>
      <w:proofErr w:type="spellEnd"/>
      <w:r>
        <w:t xml:space="preserve">, Fraunhofer, </w:t>
      </w:r>
      <w:proofErr w:type="spellStart"/>
      <w:r>
        <w:t>Harting</w:t>
      </w:r>
      <w:proofErr w:type="spellEnd"/>
      <w:r>
        <w:t xml:space="preserve">, IBG, IBM,  </w:t>
      </w:r>
      <w:proofErr w:type="spellStart"/>
      <w:r>
        <w:t>ifm</w:t>
      </w:r>
      <w:proofErr w:type="spellEnd"/>
      <w:r>
        <w:t xml:space="preserve">, </w:t>
      </w:r>
      <w:proofErr w:type="spellStart"/>
      <w:r>
        <w:t>igus</w:t>
      </w:r>
      <w:proofErr w:type="spellEnd"/>
      <w:r>
        <w:t xml:space="preserve">, Kawasaki, </w:t>
      </w:r>
      <w:proofErr w:type="spellStart"/>
      <w:r>
        <w:t>Knapp</w:t>
      </w:r>
      <w:proofErr w:type="spellEnd"/>
      <w:r>
        <w:t xml:space="preserve">, </w:t>
      </w:r>
      <w:proofErr w:type="spellStart"/>
      <w:r>
        <w:t>Lapp</w:t>
      </w:r>
      <w:proofErr w:type="spellEnd"/>
      <w:r>
        <w:t xml:space="preserve">, </w:t>
      </w:r>
      <w:proofErr w:type="spellStart"/>
      <w:r>
        <w:t>Lenze</w:t>
      </w:r>
      <w:proofErr w:type="spellEnd"/>
      <w:r>
        <w:t xml:space="preserve">, Microsoft, Mitsubishi, Phoenix Contact, </w:t>
      </w:r>
      <w:proofErr w:type="spellStart"/>
      <w:r>
        <w:t>Pepperl+Fuchs</w:t>
      </w:r>
      <w:proofErr w:type="spellEnd"/>
      <w:r>
        <w:t xml:space="preserve">, </w:t>
      </w:r>
      <w:proofErr w:type="spellStart"/>
      <w:r>
        <w:t>Rittal</w:t>
      </w:r>
      <w:proofErr w:type="spellEnd"/>
      <w:r>
        <w:t xml:space="preserve">, SAP, </w:t>
      </w:r>
      <w:proofErr w:type="spellStart"/>
      <w:r>
        <w:t>Schaeffler</w:t>
      </w:r>
      <w:proofErr w:type="spellEnd"/>
      <w:r>
        <w:t xml:space="preserve">, Schneider Electric, </w:t>
      </w:r>
      <w:proofErr w:type="spellStart"/>
      <w:r>
        <w:t>Schunk</w:t>
      </w:r>
      <w:proofErr w:type="spellEnd"/>
      <w:r>
        <w:t xml:space="preserve">, SEW-EURODRIVE, SICK, Siemens, die Software AG, </w:t>
      </w:r>
      <w:proofErr w:type="spellStart"/>
      <w:r>
        <w:t>Still</w:t>
      </w:r>
      <w:proofErr w:type="spellEnd"/>
      <w:r>
        <w:t xml:space="preserve">, Toyota </w:t>
      </w:r>
      <w:proofErr w:type="spellStart"/>
      <w:r>
        <w:t>Materials</w:t>
      </w:r>
      <w:proofErr w:type="spellEnd"/>
      <w:r>
        <w:t xml:space="preserve"> Handling, </w:t>
      </w:r>
      <w:proofErr w:type="spellStart"/>
      <w:r>
        <w:t>Wago</w:t>
      </w:r>
      <w:proofErr w:type="spellEnd"/>
      <w:r>
        <w:t xml:space="preserve">, </w:t>
      </w:r>
      <w:proofErr w:type="spellStart"/>
      <w:r>
        <w:t>Weidmüller</w:t>
      </w:r>
      <w:proofErr w:type="spellEnd"/>
      <w:r>
        <w:t xml:space="preserve"> ou encore </w:t>
      </w:r>
      <w:proofErr w:type="spellStart"/>
      <w:r>
        <w:t>Yaskawa</w:t>
      </w:r>
      <w:proofErr w:type="spellEnd"/>
      <w:r>
        <w:t>.</w:t>
      </w:r>
    </w:p>
    <w:p w:rsidR="00997BE4" w:rsidRPr="00997BE4" w:rsidRDefault="00997BE4" w:rsidP="00997BE4">
      <w:pPr>
        <w:pStyle w:val="Flietext"/>
        <w:rPr>
          <w:rFonts w:cs="Arial"/>
        </w:rPr>
      </w:pPr>
    </w:p>
    <w:p w:rsidR="004F7507" w:rsidRPr="00997BE4" w:rsidRDefault="00997BE4" w:rsidP="00F00847">
      <w:pPr>
        <w:pStyle w:val="Flietext"/>
        <w:rPr>
          <w:rFonts w:cs="Arial"/>
        </w:rPr>
      </w:pPr>
      <w:r>
        <w:t xml:space="preserve">Pour le Dr Köckler : « L’industrie est représentée dans toute sa puissance sur la HANNOVER MESSE. Les visiteurs découvrent le processus complet, du développement du produit au nouveau modèle économique basé sur les données, en passant par la production. L’imbrication étroite de la production et de la logistique est indispensable pour l’usine intelligente. » </w:t>
      </w:r>
    </w:p>
    <w:p w:rsidR="00811526" w:rsidRDefault="00811526" w:rsidP="00F00847">
      <w:pPr>
        <w:pStyle w:val="Flietext"/>
        <w:rPr>
          <w:rFonts w:cs="Arial"/>
        </w:rPr>
      </w:pPr>
    </w:p>
    <w:p w:rsidR="00156C06" w:rsidRPr="00997BE4" w:rsidRDefault="005D3302" w:rsidP="0078519D">
      <w:pPr>
        <w:pStyle w:val="Flietext"/>
        <w:rPr>
          <w:b/>
        </w:rPr>
      </w:pPr>
      <w:r>
        <w:rPr>
          <w:b/>
        </w:rPr>
        <w:t>HANNOVER MESSE</w:t>
      </w:r>
    </w:p>
    <w:p w:rsidR="001C1E03" w:rsidRDefault="002E7914" w:rsidP="00156C06">
      <w:pPr>
        <w:pStyle w:val="Flietext"/>
      </w:pPr>
      <w:r>
        <w:t xml:space="preserve">La HANNOVER MESSE est le salon mondial phare de l’industrie. Avec le thème vedette de la « transformation industrielle », elle couvre tous les thèmes d’actualité de l’industrie et notamment l’industrie 4.0, l’intelligence artificielle, la 5G ou encore la logistique intelligente. Les volets d’exposition ont pour nom : Future Hub, Automation, Motion &amp; Drives, Digital </w:t>
      </w:r>
      <w:proofErr w:type="spellStart"/>
      <w:r>
        <w:t>Ecosystems</w:t>
      </w:r>
      <w:proofErr w:type="spellEnd"/>
      <w:r>
        <w:t xml:space="preserve">, </w:t>
      </w:r>
      <w:proofErr w:type="spellStart"/>
      <w:r>
        <w:t>Energy</w:t>
      </w:r>
      <w:proofErr w:type="spellEnd"/>
      <w:r>
        <w:t xml:space="preserve"> Solutions, </w:t>
      </w:r>
      <w:proofErr w:type="spellStart"/>
      <w:r>
        <w:t>Logistics</w:t>
      </w:r>
      <w:proofErr w:type="spellEnd"/>
      <w:r>
        <w:t xml:space="preserve"> et </w:t>
      </w:r>
      <w:proofErr w:type="spellStart"/>
      <w:r>
        <w:t>Engineered</w:t>
      </w:r>
      <w:proofErr w:type="spellEnd"/>
      <w:r>
        <w:t xml:space="preserve"> Parts &amp; Solutions. Plus de 80 conférences et forums complètent le programme. La prochaine édition se déroulera à Hanovre du 20 au 24 avril 2020. L’Indonésie est le pays-partenaire de la HANNOVER MESSE 2020.</w:t>
      </w:r>
    </w:p>
    <w:p w:rsidR="00512317" w:rsidRDefault="00512317" w:rsidP="00156C06">
      <w:pPr>
        <w:pStyle w:val="Flietext"/>
        <w:rPr>
          <w:b/>
          <w:szCs w:val="22"/>
        </w:rPr>
      </w:pPr>
    </w:p>
    <w:p w:rsidR="00156C06" w:rsidRPr="00F60331" w:rsidRDefault="00156C06" w:rsidP="00156C06">
      <w:pPr>
        <w:pStyle w:val="Flietext"/>
        <w:rPr>
          <w:b/>
          <w:szCs w:val="22"/>
        </w:rPr>
      </w:pPr>
      <w:r>
        <w:rPr>
          <w:b/>
          <w:szCs w:val="22"/>
        </w:rPr>
        <w:t>Deutsche Messe AG</w:t>
      </w:r>
    </w:p>
    <w:p w:rsidR="00EB6239" w:rsidRDefault="007567AB" w:rsidP="007567AB">
      <w:pPr>
        <w:pStyle w:val="Flietext"/>
        <w:rPr>
          <w:szCs w:val="22"/>
        </w:rPr>
      </w:pPr>
      <w:r>
        <w:lastRenderedPageBreak/>
        <w:t xml:space="preserve">Deutsche Messe est une entreprise mondiale leader dans l’organisation de salons spécialisés en biens d’équipement en Allemagne et à l’étranger. Avec un chiffre d’affaires de 310 millions d’euros en 2018, elle figure parmi les cinq plus grandes sociétés allemandes organisatrices de salons. Son portefeuille d’événements en nom propre comporte des salons phares internationaux comme le </w:t>
      </w:r>
      <w:proofErr w:type="spellStart"/>
      <w:r>
        <w:t>didacta</w:t>
      </w:r>
      <w:proofErr w:type="spellEnd"/>
      <w:r>
        <w:t xml:space="preserve"> (éducation), le DOMOTEX (tapis et revêtements de sol), la HANNOVER MESSE (technologies industrielles), l’INTERSCHUTZ (lutte anti-incendie, protection civile, sauvetage et sécurité), le LABVOLUTION (techniques de laboratoire) et le LIGNA (outils, machines et installations d’usinage et de transformation du bois). Deutsche Messe organise en outre d’autres salons spécialisés dans d’autres sites en Allemagne, comme par exemple parts2clean (nettoyage des pièces) ou Surface </w:t>
      </w:r>
      <w:proofErr w:type="spellStart"/>
      <w:r>
        <w:t>Technology</w:t>
      </w:r>
      <w:proofErr w:type="spellEnd"/>
      <w:r>
        <w:t xml:space="preserve"> (techniques de traitement des surfaces). Par ailleurs, le parc des expositions accueille régulièrement des événements invités qui sont des salons-phares de leurs secteurs : AGRITECHNICA (DLG ; génie rural) et </w:t>
      </w:r>
      <w:proofErr w:type="spellStart"/>
      <w:r>
        <w:t>EuroTier</w:t>
      </w:r>
      <w:proofErr w:type="spellEnd"/>
      <w:r>
        <w:t xml:space="preserve"> (DLG ; élevage), EMO (VDW ; machines-outils), </w:t>
      </w:r>
      <w:proofErr w:type="spellStart"/>
      <w:r>
        <w:t>EuroBLECH</w:t>
      </w:r>
      <w:proofErr w:type="spellEnd"/>
      <w:r>
        <w:t xml:space="preserve"> (Mack Brooks ; usinage de tôles) et IAA véhicules utilitaires (VDA ; transport, logistique, mobilité). Le portefeuille de Deutsche Messe comporte aussi des événements en Australie, en Chine, en Indonésie, en Italie, au Canada, au Mexique, en Russie, à Singapour, en Thaïlande, en Turquie et aux États-Unis. Parmi eux figurent des salons consacrés aux secteurs de l’automobile, des TIC et de l’économie numérique, aux secteurs de la fabrication et de la transformation, à l’énergie et à la logistique ainsi qu’au traitement des métaux. Avec plus de 1 200 employés et 58 partenaires commerciaux, Deutsche Messe est présente dans une centaine de pays.</w:t>
      </w:r>
    </w:p>
    <w:p w:rsidR="0086361B" w:rsidRPr="00884BE9" w:rsidRDefault="0086361B" w:rsidP="007567AB">
      <w:pPr>
        <w:pStyle w:val="Flietext"/>
        <w:rPr>
          <w:rFonts w:eastAsiaTheme="minorHAnsi" w:cstheme="minorBidi"/>
        </w:rPr>
      </w:pPr>
    </w:p>
    <w:p w:rsidR="00760128" w:rsidRPr="00884BE9" w:rsidRDefault="00760128" w:rsidP="00B72689">
      <w:pPr>
        <w:pStyle w:val="Flietext"/>
        <w:rPr>
          <w:rFonts w:eastAsiaTheme="minorHAnsi" w:cstheme="minorBidi"/>
        </w:rPr>
      </w:pPr>
      <w:r>
        <w:t>Nombre de caractères (espaces compris) : 6 301</w:t>
      </w:r>
    </w:p>
    <w:p w:rsidR="00760128" w:rsidRPr="00884BE9" w:rsidRDefault="00760128" w:rsidP="00B72689">
      <w:pPr>
        <w:pStyle w:val="Flietext"/>
        <w:rPr>
          <w:rFonts w:eastAsiaTheme="minorHAnsi" w:cstheme="minorBidi"/>
        </w:rPr>
      </w:pPr>
    </w:p>
    <w:p w:rsidR="00760128" w:rsidRPr="00884BE9" w:rsidRDefault="00760128" w:rsidP="00B72689">
      <w:pPr>
        <w:spacing w:line="360" w:lineRule="auto"/>
        <w:ind w:right="2549"/>
        <w:jc w:val="both"/>
        <w:rPr>
          <w:rFonts w:eastAsiaTheme="minorHAnsi" w:cstheme="minorBidi"/>
          <w:sz w:val="22"/>
        </w:rPr>
      </w:pPr>
      <w:r>
        <w:rPr>
          <w:sz w:val="22"/>
        </w:rPr>
        <w:t>Votre partenaire information-presse :</w:t>
      </w:r>
    </w:p>
    <w:p w:rsidR="00760128" w:rsidRPr="00884BE9" w:rsidRDefault="003571A9" w:rsidP="00B72689">
      <w:pPr>
        <w:pStyle w:val="Flietext"/>
        <w:ind w:right="565"/>
        <w:rPr>
          <w:rFonts w:eastAsiaTheme="minorHAnsi" w:cstheme="minorBidi"/>
        </w:rPr>
      </w:pPr>
      <w:r>
        <w:t>Onuora Ogbukagu</w:t>
      </w:r>
    </w:p>
    <w:p w:rsidR="00760128" w:rsidRPr="00884BE9" w:rsidRDefault="004066D5" w:rsidP="00B72689">
      <w:pPr>
        <w:pStyle w:val="Flietext"/>
        <w:ind w:right="565"/>
        <w:rPr>
          <w:rFonts w:eastAsiaTheme="minorHAnsi" w:cstheme="minorBidi"/>
        </w:rPr>
      </w:pPr>
      <w:r>
        <w:t>Tél. :</w:t>
      </w:r>
      <w:r>
        <w:tab/>
        <w:t>+49 511 89-31059</w:t>
      </w:r>
    </w:p>
    <w:p w:rsidR="00760128" w:rsidRPr="00884BE9" w:rsidRDefault="004066D5" w:rsidP="00B72689">
      <w:pPr>
        <w:pStyle w:val="Flietext"/>
        <w:ind w:right="565"/>
        <w:rPr>
          <w:rFonts w:eastAsiaTheme="minorHAnsi" w:cstheme="minorBidi"/>
        </w:rPr>
      </w:pPr>
      <w:r>
        <w:lastRenderedPageBreak/>
        <w:t>E-mail : onuora.ogbukagu@messe.de</w:t>
      </w:r>
    </w:p>
    <w:p w:rsidR="00760128" w:rsidRPr="00884BE9" w:rsidRDefault="00760128" w:rsidP="00B72689">
      <w:pPr>
        <w:pStyle w:val="Flietext"/>
        <w:rPr>
          <w:rFonts w:eastAsiaTheme="minorHAnsi" w:cstheme="minorBidi"/>
        </w:rPr>
      </w:pPr>
    </w:p>
    <w:p w:rsidR="00760128" w:rsidRPr="00884BE9" w:rsidRDefault="00760128" w:rsidP="00B72689">
      <w:pPr>
        <w:pStyle w:val="Flietext"/>
        <w:rPr>
          <w:rFonts w:eastAsiaTheme="minorHAnsi" w:cstheme="minorBidi"/>
        </w:rPr>
      </w:pPr>
      <w:r>
        <w:t xml:space="preserve">Vous trouverez d’autres communiqués de presse ainsi que des photos à l’adresse suivante : </w:t>
      </w:r>
    </w:p>
    <w:p w:rsidR="00760128" w:rsidRPr="00884BE9" w:rsidRDefault="00F37CE7" w:rsidP="00B72689">
      <w:pPr>
        <w:pStyle w:val="Flietext"/>
        <w:rPr>
          <w:rFonts w:eastAsiaTheme="minorHAnsi" w:cstheme="minorBidi"/>
        </w:rPr>
      </w:pPr>
      <w:bookmarkStart w:id="2" w:name="Zeile2"/>
      <w:bookmarkEnd w:id="2"/>
      <w:r>
        <w:t>www.hannovermesse.de/de/teilnahme-planung/fuer-journalisten/</w:t>
      </w:r>
    </w:p>
    <w:sectPr w:rsidR="00760128" w:rsidRPr="00884BE9"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7E7" w:rsidRDefault="009E27E7" w:rsidP="003857D8">
      <w:r>
        <w:separator/>
      </w:r>
    </w:p>
  </w:endnote>
  <w:endnote w:type="continuationSeparator" w:id="0">
    <w:p w:rsidR="009E27E7" w:rsidRDefault="009E27E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666D6C"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proofErr w:type="spellStart"/>
          <w:r>
            <w:t>Messegelände</w:t>
          </w:r>
          <w:proofErr w:type="spellEnd"/>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proofErr w:type="gramStart"/>
          <w:r>
            <w:t>Fax  +</w:t>
          </w:r>
          <w:proofErr w:type="gramEnd"/>
          <w:r>
            <w:t>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C21C40" w:rsidRDefault="004A11E2" w:rsidP="00614FD0">
          <w:pPr>
            <w:pStyle w:val="Flietextl"/>
          </w:pPr>
          <w:r>
            <w:t>Nº 006/2020 – 216-BMB/Mal</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AA67CC">
            <w:rPr>
              <w:noProof/>
            </w:rPr>
            <w:t>3</w:t>
          </w:r>
          <w:r>
            <w:fldChar w:fldCharType="end"/>
          </w:r>
          <w:r>
            <w:t>/</w:t>
          </w:r>
          <w:r>
            <w:fldChar w:fldCharType="begin"/>
          </w:r>
          <w:r>
            <w:instrText>NUMPAGES</w:instrText>
          </w:r>
          <w:r>
            <w:fldChar w:fldCharType="separate"/>
          </w:r>
          <w:r w:rsidR="00AA67CC">
            <w:rPr>
              <w:noProof/>
            </w:rPr>
            <w:t>4</w:t>
          </w:r>
          <w:r>
            <w:fldChar w:fldCharType="end"/>
          </w:r>
        </w:p>
        <w:p w:rsidR="004A11E2" w:rsidRPr="00C21C40" w:rsidRDefault="004A11E2" w:rsidP="00C21C40">
          <w:pPr>
            <w:pStyle w:val="Infol"/>
          </w:pPr>
        </w:p>
      </w:tc>
    </w:tr>
  </w:tbl>
  <w:p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666D6C"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proofErr w:type="spellStart"/>
          <w:r>
            <w:t>Messegelände</w:t>
          </w:r>
          <w:proofErr w:type="spellEnd"/>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proofErr w:type="gramStart"/>
          <w:r>
            <w:t>Fax  +</w:t>
          </w:r>
          <w:proofErr w:type="gramEnd"/>
          <w:r>
            <w:t>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p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7E7" w:rsidRDefault="009E27E7" w:rsidP="003857D8">
      <w:r>
        <w:separator/>
      </w:r>
    </w:p>
  </w:footnote>
  <w:footnote w:type="continuationSeparator" w:id="0">
    <w:p w:rsidR="009E27E7" w:rsidRDefault="009E27E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t xml:space="preserve">    </w:t>
          </w:r>
          <w:r>
            <w:rPr>
              <w:noProof/>
              <w:lang w:val="de-DE" w:eastAsia="de-DE"/>
            </w:rPr>
            <w:drawing>
              <wp:inline distT="0" distB="0" distL="0" distR="0" wp14:anchorId="78F2D0C7" wp14:editId="16404966">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3B4C7F22" wp14:editId="00B61439">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1E2" w:rsidRDefault="004A11E2">
    <w:pPr>
      <w:pStyle w:val="En-tte"/>
      <w:rPr>
        <w:noProof/>
        <w:lang w:eastAsia="de-DE"/>
      </w:rPr>
    </w:pPr>
  </w:p>
  <w:p w:rsidR="004A11E2" w:rsidRDefault="004A11E2">
    <w:pPr>
      <w:pStyle w:val="En-tte"/>
      <w:rPr>
        <w:noProof/>
        <w:lang w:eastAsia="de-DE"/>
      </w:rPr>
    </w:pPr>
  </w:p>
  <w:p w:rsidR="004A11E2" w:rsidRDefault="004A11E2">
    <w:pPr>
      <w:pStyle w:val="En-tte"/>
    </w:pPr>
    <w:r>
      <w:rPr>
        <w:noProof/>
        <w:lang w:val="de-DE" w:eastAsia="de-DE"/>
      </w:rPr>
      <w:drawing>
        <wp:anchor distT="0" distB="0" distL="114300" distR="114300" simplePos="0" relativeHeight="251657216" behindDoc="1" locked="1" layoutInCell="1" allowOverlap="1" wp14:anchorId="64326C27" wp14:editId="7D6BFCC4">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201E"/>
    <w:rsid w:val="00043530"/>
    <w:rsid w:val="00043686"/>
    <w:rsid w:val="00044505"/>
    <w:rsid w:val="00044B01"/>
    <w:rsid w:val="000471DE"/>
    <w:rsid w:val="00047C31"/>
    <w:rsid w:val="00050E24"/>
    <w:rsid w:val="000557C3"/>
    <w:rsid w:val="00055C6E"/>
    <w:rsid w:val="00057E42"/>
    <w:rsid w:val="000603D2"/>
    <w:rsid w:val="000640B3"/>
    <w:rsid w:val="000658BC"/>
    <w:rsid w:val="00065C0A"/>
    <w:rsid w:val="00075A26"/>
    <w:rsid w:val="000772B3"/>
    <w:rsid w:val="00080A4F"/>
    <w:rsid w:val="00081C33"/>
    <w:rsid w:val="00083405"/>
    <w:rsid w:val="00086247"/>
    <w:rsid w:val="000908ED"/>
    <w:rsid w:val="00092480"/>
    <w:rsid w:val="00092F98"/>
    <w:rsid w:val="00094D0D"/>
    <w:rsid w:val="00096D45"/>
    <w:rsid w:val="000977AC"/>
    <w:rsid w:val="000A5280"/>
    <w:rsid w:val="000A529E"/>
    <w:rsid w:val="000A66B6"/>
    <w:rsid w:val="000B0938"/>
    <w:rsid w:val="000B1267"/>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36B7"/>
    <w:rsid w:val="00105E4E"/>
    <w:rsid w:val="00106D91"/>
    <w:rsid w:val="00107316"/>
    <w:rsid w:val="00110B58"/>
    <w:rsid w:val="00111B1E"/>
    <w:rsid w:val="001133CF"/>
    <w:rsid w:val="00113FDF"/>
    <w:rsid w:val="001145AD"/>
    <w:rsid w:val="001220F1"/>
    <w:rsid w:val="00124517"/>
    <w:rsid w:val="0012776C"/>
    <w:rsid w:val="00127AD0"/>
    <w:rsid w:val="00127F38"/>
    <w:rsid w:val="00131234"/>
    <w:rsid w:val="00133F01"/>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91"/>
    <w:rsid w:val="001D0CBB"/>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DB8"/>
    <w:rsid w:val="00287B0C"/>
    <w:rsid w:val="00290974"/>
    <w:rsid w:val="00295AB1"/>
    <w:rsid w:val="00296F3C"/>
    <w:rsid w:val="002971B9"/>
    <w:rsid w:val="0029742A"/>
    <w:rsid w:val="002A0CBA"/>
    <w:rsid w:val="002A1375"/>
    <w:rsid w:val="002A45DF"/>
    <w:rsid w:val="002A47E1"/>
    <w:rsid w:val="002A49B5"/>
    <w:rsid w:val="002A662E"/>
    <w:rsid w:val="002A6A87"/>
    <w:rsid w:val="002A6E0F"/>
    <w:rsid w:val="002A7833"/>
    <w:rsid w:val="002B07EC"/>
    <w:rsid w:val="002B128B"/>
    <w:rsid w:val="002B133B"/>
    <w:rsid w:val="002B4E90"/>
    <w:rsid w:val="002C0552"/>
    <w:rsid w:val="002C1B94"/>
    <w:rsid w:val="002C3EC4"/>
    <w:rsid w:val="002C52C8"/>
    <w:rsid w:val="002C603F"/>
    <w:rsid w:val="002C75D3"/>
    <w:rsid w:val="002D0276"/>
    <w:rsid w:val="002D097F"/>
    <w:rsid w:val="002D5A0F"/>
    <w:rsid w:val="002D63E3"/>
    <w:rsid w:val="002E03E9"/>
    <w:rsid w:val="002E04B5"/>
    <w:rsid w:val="002E0BBE"/>
    <w:rsid w:val="002E39FB"/>
    <w:rsid w:val="002E3B30"/>
    <w:rsid w:val="002E4835"/>
    <w:rsid w:val="002E7914"/>
    <w:rsid w:val="002E794A"/>
    <w:rsid w:val="002F1844"/>
    <w:rsid w:val="002F418D"/>
    <w:rsid w:val="0030238A"/>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571A9"/>
    <w:rsid w:val="00364243"/>
    <w:rsid w:val="0036517D"/>
    <w:rsid w:val="003654DC"/>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621E"/>
    <w:rsid w:val="003B723D"/>
    <w:rsid w:val="003C0C0F"/>
    <w:rsid w:val="003C0EED"/>
    <w:rsid w:val="003C1A0B"/>
    <w:rsid w:val="003C35A3"/>
    <w:rsid w:val="003C3D28"/>
    <w:rsid w:val="003C51F5"/>
    <w:rsid w:val="003C57AB"/>
    <w:rsid w:val="003C5D35"/>
    <w:rsid w:val="003C6033"/>
    <w:rsid w:val="003D1B2A"/>
    <w:rsid w:val="003E2BC7"/>
    <w:rsid w:val="003E561B"/>
    <w:rsid w:val="003E611F"/>
    <w:rsid w:val="003E7408"/>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4151"/>
    <w:rsid w:val="00434FB4"/>
    <w:rsid w:val="004366DA"/>
    <w:rsid w:val="00440CF4"/>
    <w:rsid w:val="00440FD2"/>
    <w:rsid w:val="00445C2C"/>
    <w:rsid w:val="00446B3D"/>
    <w:rsid w:val="00450314"/>
    <w:rsid w:val="00450CBA"/>
    <w:rsid w:val="00453EA4"/>
    <w:rsid w:val="004541C8"/>
    <w:rsid w:val="00454324"/>
    <w:rsid w:val="00456877"/>
    <w:rsid w:val="00456EFE"/>
    <w:rsid w:val="004601EC"/>
    <w:rsid w:val="00460F26"/>
    <w:rsid w:val="00465872"/>
    <w:rsid w:val="00467930"/>
    <w:rsid w:val="0047254D"/>
    <w:rsid w:val="0047261F"/>
    <w:rsid w:val="004732FC"/>
    <w:rsid w:val="0047563C"/>
    <w:rsid w:val="00477E76"/>
    <w:rsid w:val="00480F60"/>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2317"/>
    <w:rsid w:val="00514F58"/>
    <w:rsid w:val="00515315"/>
    <w:rsid w:val="00517F75"/>
    <w:rsid w:val="00521486"/>
    <w:rsid w:val="005216D3"/>
    <w:rsid w:val="00522420"/>
    <w:rsid w:val="00522AF1"/>
    <w:rsid w:val="005233CF"/>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5CD9"/>
    <w:rsid w:val="005B05A8"/>
    <w:rsid w:val="005B0AD3"/>
    <w:rsid w:val="005B2D77"/>
    <w:rsid w:val="005C0A98"/>
    <w:rsid w:val="005C15DD"/>
    <w:rsid w:val="005C23C6"/>
    <w:rsid w:val="005C3679"/>
    <w:rsid w:val="005C3A31"/>
    <w:rsid w:val="005C5B46"/>
    <w:rsid w:val="005C693C"/>
    <w:rsid w:val="005D127B"/>
    <w:rsid w:val="005D22E6"/>
    <w:rsid w:val="005D324A"/>
    <w:rsid w:val="005D3302"/>
    <w:rsid w:val="005D4446"/>
    <w:rsid w:val="005D4688"/>
    <w:rsid w:val="005D4795"/>
    <w:rsid w:val="005D509B"/>
    <w:rsid w:val="005E079B"/>
    <w:rsid w:val="005E07BE"/>
    <w:rsid w:val="005E311E"/>
    <w:rsid w:val="005E34FD"/>
    <w:rsid w:val="005E603C"/>
    <w:rsid w:val="005E7B95"/>
    <w:rsid w:val="005F4F75"/>
    <w:rsid w:val="005F5A17"/>
    <w:rsid w:val="006013BE"/>
    <w:rsid w:val="0060275E"/>
    <w:rsid w:val="006040BA"/>
    <w:rsid w:val="0060656E"/>
    <w:rsid w:val="006072C1"/>
    <w:rsid w:val="00614FD0"/>
    <w:rsid w:val="00615EC6"/>
    <w:rsid w:val="00616261"/>
    <w:rsid w:val="00616692"/>
    <w:rsid w:val="00620FFA"/>
    <w:rsid w:val="00621E84"/>
    <w:rsid w:val="00623E51"/>
    <w:rsid w:val="00624E65"/>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3737"/>
    <w:rsid w:val="0066380D"/>
    <w:rsid w:val="0066443A"/>
    <w:rsid w:val="006648F0"/>
    <w:rsid w:val="00666282"/>
    <w:rsid w:val="00666D6C"/>
    <w:rsid w:val="00667D73"/>
    <w:rsid w:val="006748B4"/>
    <w:rsid w:val="0067528C"/>
    <w:rsid w:val="00675605"/>
    <w:rsid w:val="006762F5"/>
    <w:rsid w:val="006778CB"/>
    <w:rsid w:val="006805EF"/>
    <w:rsid w:val="006816E3"/>
    <w:rsid w:val="0068173D"/>
    <w:rsid w:val="00683AF4"/>
    <w:rsid w:val="0068458F"/>
    <w:rsid w:val="00685545"/>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0493"/>
    <w:rsid w:val="006B1BF8"/>
    <w:rsid w:val="006B30D4"/>
    <w:rsid w:val="006B6772"/>
    <w:rsid w:val="006C3316"/>
    <w:rsid w:val="006C3491"/>
    <w:rsid w:val="006C3BF7"/>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67F8"/>
    <w:rsid w:val="006F71F6"/>
    <w:rsid w:val="006F7DF3"/>
    <w:rsid w:val="00702E1A"/>
    <w:rsid w:val="00705AE6"/>
    <w:rsid w:val="00706665"/>
    <w:rsid w:val="0071525E"/>
    <w:rsid w:val="00717571"/>
    <w:rsid w:val="00720396"/>
    <w:rsid w:val="00721661"/>
    <w:rsid w:val="00724083"/>
    <w:rsid w:val="0072692A"/>
    <w:rsid w:val="00726E10"/>
    <w:rsid w:val="00727D9D"/>
    <w:rsid w:val="007303C2"/>
    <w:rsid w:val="007325CA"/>
    <w:rsid w:val="0073440D"/>
    <w:rsid w:val="007376ED"/>
    <w:rsid w:val="007412D0"/>
    <w:rsid w:val="007427E7"/>
    <w:rsid w:val="007436CA"/>
    <w:rsid w:val="00744C53"/>
    <w:rsid w:val="00747821"/>
    <w:rsid w:val="00750EA3"/>
    <w:rsid w:val="007515C8"/>
    <w:rsid w:val="00754669"/>
    <w:rsid w:val="00755970"/>
    <w:rsid w:val="00756777"/>
    <w:rsid w:val="007567AB"/>
    <w:rsid w:val="00760128"/>
    <w:rsid w:val="00761E86"/>
    <w:rsid w:val="0076562D"/>
    <w:rsid w:val="00771CBB"/>
    <w:rsid w:val="00772B02"/>
    <w:rsid w:val="00773B0B"/>
    <w:rsid w:val="007751FD"/>
    <w:rsid w:val="0078519D"/>
    <w:rsid w:val="00785DF8"/>
    <w:rsid w:val="0078660A"/>
    <w:rsid w:val="007875DB"/>
    <w:rsid w:val="00787696"/>
    <w:rsid w:val="00791C10"/>
    <w:rsid w:val="007979EF"/>
    <w:rsid w:val="007A6181"/>
    <w:rsid w:val="007A7AC3"/>
    <w:rsid w:val="007B15A9"/>
    <w:rsid w:val="007B753E"/>
    <w:rsid w:val="007C1D1C"/>
    <w:rsid w:val="007C347D"/>
    <w:rsid w:val="007C5661"/>
    <w:rsid w:val="007C5B41"/>
    <w:rsid w:val="007D1E85"/>
    <w:rsid w:val="007D5167"/>
    <w:rsid w:val="007D6A83"/>
    <w:rsid w:val="007D6A98"/>
    <w:rsid w:val="007E2D88"/>
    <w:rsid w:val="007E4176"/>
    <w:rsid w:val="007F00C4"/>
    <w:rsid w:val="007F24B2"/>
    <w:rsid w:val="007F2E90"/>
    <w:rsid w:val="007F3DD8"/>
    <w:rsid w:val="007F42E7"/>
    <w:rsid w:val="007F5F48"/>
    <w:rsid w:val="007F6714"/>
    <w:rsid w:val="007F77C2"/>
    <w:rsid w:val="00801E65"/>
    <w:rsid w:val="0080214D"/>
    <w:rsid w:val="00803628"/>
    <w:rsid w:val="00803D33"/>
    <w:rsid w:val="008068A5"/>
    <w:rsid w:val="00807F4E"/>
    <w:rsid w:val="00810747"/>
    <w:rsid w:val="00811526"/>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61B"/>
    <w:rsid w:val="008639CE"/>
    <w:rsid w:val="00865EB7"/>
    <w:rsid w:val="00866238"/>
    <w:rsid w:val="00870C64"/>
    <w:rsid w:val="00874342"/>
    <w:rsid w:val="00874B78"/>
    <w:rsid w:val="0087535E"/>
    <w:rsid w:val="0088142B"/>
    <w:rsid w:val="0088369B"/>
    <w:rsid w:val="00884BE9"/>
    <w:rsid w:val="00887B3A"/>
    <w:rsid w:val="008916A1"/>
    <w:rsid w:val="00894B8D"/>
    <w:rsid w:val="008A107E"/>
    <w:rsid w:val="008A4C90"/>
    <w:rsid w:val="008A58C5"/>
    <w:rsid w:val="008A5CF3"/>
    <w:rsid w:val="008A69B5"/>
    <w:rsid w:val="008A7C5D"/>
    <w:rsid w:val="008B41B2"/>
    <w:rsid w:val="008B7FC0"/>
    <w:rsid w:val="008C01C7"/>
    <w:rsid w:val="008C0C91"/>
    <w:rsid w:val="008C16EA"/>
    <w:rsid w:val="008C2369"/>
    <w:rsid w:val="008C2CFF"/>
    <w:rsid w:val="008C4305"/>
    <w:rsid w:val="008C5DD9"/>
    <w:rsid w:val="008D3D8C"/>
    <w:rsid w:val="008D4B02"/>
    <w:rsid w:val="008D4DA7"/>
    <w:rsid w:val="008D5A02"/>
    <w:rsid w:val="008D6660"/>
    <w:rsid w:val="008D77B2"/>
    <w:rsid w:val="008E0A68"/>
    <w:rsid w:val="008E12B4"/>
    <w:rsid w:val="008F00CE"/>
    <w:rsid w:val="008F1602"/>
    <w:rsid w:val="008F190D"/>
    <w:rsid w:val="008F2434"/>
    <w:rsid w:val="008F2711"/>
    <w:rsid w:val="008F2762"/>
    <w:rsid w:val="008F2F7F"/>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1BE1"/>
    <w:rsid w:val="00932B40"/>
    <w:rsid w:val="00933698"/>
    <w:rsid w:val="009341D7"/>
    <w:rsid w:val="00940380"/>
    <w:rsid w:val="00940ECD"/>
    <w:rsid w:val="009410AE"/>
    <w:rsid w:val="00943385"/>
    <w:rsid w:val="00943541"/>
    <w:rsid w:val="00944156"/>
    <w:rsid w:val="00944E1B"/>
    <w:rsid w:val="00944E44"/>
    <w:rsid w:val="00945091"/>
    <w:rsid w:val="00953655"/>
    <w:rsid w:val="009540D7"/>
    <w:rsid w:val="00955789"/>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93C"/>
    <w:rsid w:val="00997BE4"/>
    <w:rsid w:val="009A20CF"/>
    <w:rsid w:val="009A2A4F"/>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E7"/>
    <w:rsid w:val="009E27FC"/>
    <w:rsid w:val="009E2CFF"/>
    <w:rsid w:val="009E300B"/>
    <w:rsid w:val="009E3978"/>
    <w:rsid w:val="009E3CE6"/>
    <w:rsid w:val="009E548C"/>
    <w:rsid w:val="009E786C"/>
    <w:rsid w:val="009E7DC0"/>
    <w:rsid w:val="009F0CDB"/>
    <w:rsid w:val="009F2B7A"/>
    <w:rsid w:val="009F3219"/>
    <w:rsid w:val="009F6CD7"/>
    <w:rsid w:val="00A007FA"/>
    <w:rsid w:val="00A00D17"/>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C3D"/>
    <w:rsid w:val="00A65E6D"/>
    <w:rsid w:val="00A65F65"/>
    <w:rsid w:val="00A67193"/>
    <w:rsid w:val="00A67199"/>
    <w:rsid w:val="00A7102E"/>
    <w:rsid w:val="00A8125E"/>
    <w:rsid w:val="00A82815"/>
    <w:rsid w:val="00A84D95"/>
    <w:rsid w:val="00A85928"/>
    <w:rsid w:val="00A85E84"/>
    <w:rsid w:val="00A862C9"/>
    <w:rsid w:val="00A870D6"/>
    <w:rsid w:val="00A913FD"/>
    <w:rsid w:val="00A92325"/>
    <w:rsid w:val="00A93C04"/>
    <w:rsid w:val="00AA0C7B"/>
    <w:rsid w:val="00AA43CD"/>
    <w:rsid w:val="00AA67CC"/>
    <w:rsid w:val="00AA6B2C"/>
    <w:rsid w:val="00AB4C8D"/>
    <w:rsid w:val="00AC009B"/>
    <w:rsid w:val="00AC0661"/>
    <w:rsid w:val="00AC3F3F"/>
    <w:rsid w:val="00AC5D80"/>
    <w:rsid w:val="00AD1696"/>
    <w:rsid w:val="00AD29E1"/>
    <w:rsid w:val="00AD3A00"/>
    <w:rsid w:val="00AD7C8A"/>
    <w:rsid w:val="00AE28B6"/>
    <w:rsid w:val="00AE3BA7"/>
    <w:rsid w:val="00AE4310"/>
    <w:rsid w:val="00AE44A7"/>
    <w:rsid w:val="00AE632E"/>
    <w:rsid w:val="00AF0D66"/>
    <w:rsid w:val="00AF0E91"/>
    <w:rsid w:val="00AF1065"/>
    <w:rsid w:val="00AF2867"/>
    <w:rsid w:val="00AF42F7"/>
    <w:rsid w:val="00AF5E4C"/>
    <w:rsid w:val="00AF6274"/>
    <w:rsid w:val="00AF77FF"/>
    <w:rsid w:val="00AF79C7"/>
    <w:rsid w:val="00B01A49"/>
    <w:rsid w:val="00B0340A"/>
    <w:rsid w:val="00B1045D"/>
    <w:rsid w:val="00B1065C"/>
    <w:rsid w:val="00B10785"/>
    <w:rsid w:val="00B11F66"/>
    <w:rsid w:val="00B151C5"/>
    <w:rsid w:val="00B1588E"/>
    <w:rsid w:val="00B167B2"/>
    <w:rsid w:val="00B17598"/>
    <w:rsid w:val="00B226DE"/>
    <w:rsid w:val="00B24215"/>
    <w:rsid w:val="00B25D59"/>
    <w:rsid w:val="00B25EA7"/>
    <w:rsid w:val="00B27033"/>
    <w:rsid w:val="00B3182C"/>
    <w:rsid w:val="00B3311C"/>
    <w:rsid w:val="00B37334"/>
    <w:rsid w:val="00B42695"/>
    <w:rsid w:val="00B45B99"/>
    <w:rsid w:val="00B4655C"/>
    <w:rsid w:val="00B47ED8"/>
    <w:rsid w:val="00B527B6"/>
    <w:rsid w:val="00B542A5"/>
    <w:rsid w:val="00B54897"/>
    <w:rsid w:val="00B62B47"/>
    <w:rsid w:val="00B6490A"/>
    <w:rsid w:val="00B6521A"/>
    <w:rsid w:val="00B65EF7"/>
    <w:rsid w:val="00B70DF4"/>
    <w:rsid w:val="00B72113"/>
    <w:rsid w:val="00B72689"/>
    <w:rsid w:val="00B73951"/>
    <w:rsid w:val="00B74393"/>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B7BF4"/>
    <w:rsid w:val="00BC0227"/>
    <w:rsid w:val="00BC0351"/>
    <w:rsid w:val="00BC4D8D"/>
    <w:rsid w:val="00BC51F0"/>
    <w:rsid w:val="00BC5679"/>
    <w:rsid w:val="00BC5EC3"/>
    <w:rsid w:val="00BC63B8"/>
    <w:rsid w:val="00BC6E00"/>
    <w:rsid w:val="00BD16C9"/>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B24C9"/>
    <w:rsid w:val="00CB6657"/>
    <w:rsid w:val="00CB6C94"/>
    <w:rsid w:val="00CB6D70"/>
    <w:rsid w:val="00CC1D85"/>
    <w:rsid w:val="00CC2D7E"/>
    <w:rsid w:val="00CC3294"/>
    <w:rsid w:val="00CC34A4"/>
    <w:rsid w:val="00CC365F"/>
    <w:rsid w:val="00CC4242"/>
    <w:rsid w:val="00CC484E"/>
    <w:rsid w:val="00CD0322"/>
    <w:rsid w:val="00CD2A9C"/>
    <w:rsid w:val="00CD4980"/>
    <w:rsid w:val="00CD562B"/>
    <w:rsid w:val="00CE0E01"/>
    <w:rsid w:val="00CE5157"/>
    <w:rsid w:val="00CE5BD6"/>
    <w:rsid w:val="00CE6064"/>
    <w:rsid w:val="00CE71CB"/>
    <w:rsid w:val="00CF229D"/>
    <w:rsid w:val="00CF5903"/>
    <w:rsid w:val="00CF665D"/>
    <w:rsid w:val="00CF6C1C"/>
    <w:rsid w:val="00CF7BA6"/>
    <w:rsid w:val="00D007BC"/>
    <w:rsid w:val="00D03C3F"/>
    <w:rsid w:val="00D05F2B"/>
    <w:rsid w:val="00D06538"/>
    <w:rsid w:val="00D1282D"/>
    <w:rsid w:val="00D1322A"/>
    <w:rsid w:val="00D135C6"/>
    <w:rsid w:val="00D135DD"/>
    <w:rsid w:val="00D1686D"/>
    <w:rsid w:val="00D17180"/>
    <w:rsid w:val="00D17B9C"/>
    <w:rsid w:val="00D215AD"/>
    <w:rsid w:val="00D21C4A"/>
    <w:rsid w:val="00D22143"/>
    <w:rsid w:val="00D2235D"/>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5036"/>
    <w:rsid w:val="00DA66C6"/>
    <w:rsid w:val="00DB1F9B"/>
    <w:rsid w:val="00DB49F2"/>
    <w:rsid w:val="00DB6941"/>
    <w:rsid w:val="00DC0CFB"/>
    <w:rsid w:val="00DC109D"/>
    <w:rsid w:val="00DC139D"/>
    <w:rsid w:val="00DC293C"/>
    <w:rsid w:val="00DC2A7F"/>
    <w:rsid w:val="00DC2E99"/>
    <w:rsid w:val="00DC40C6"/>
    <w:rsid w:val="00DC416F"/>
    <w:rsid w:val="00DC48B7"/>
    <w:rsid w:val="00DC5621"/>
    <w:rsid w:val="00DC7BE7"/>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3789"/>
    <w:rsid w:val="00E17CB0"/>
    <w:rsid w:val="00E212A2"/>
    <w:rsid w:val="00E231D4"/>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65F49"/>
    <w:rsid w:val="00E70701"/>
    <w:rsid w:val="00E710B7"/>
    <w:rsid w:val="00E71E90"/>
    <w:rsid w:val="00E72524"/>
    <w:rsid w:val="00E725DB"/>
    <w:rsid w:val="00E734BA"/>
    <w:rsid w:val="00E7544B"/>
    <w:rsid w:val="00E80482"/>
    <w:rsid w:val="00E80C51"/>
    <w:rsid w:val="00E84CCB"/>
    <w:rsid w:val="00E86EC3"/>
    <w:rsid w:val="00E907ED"/>
    <w:rsid w:val="00E922D5"/>
    <w:rsid w:val="00E937B5"/>
    <w:rsid w:val="00E96806"/>
    <w:rsid w:val="00E96E09"/>
    <w:rsid w:val="00E97CEA"/>
    <w:rsid w:val="00E97D3F"/>
    <w:rsid w:val="00EA00EB"/>
    <w:rsid w:val="00EB0AC9"/>
    <w:rsid w:val="00EB3616"/>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66A"/>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5C01"/>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1764"/>
    <w:rsid w:val="00F6317B"/>
    <w:rsid w:val="00F654A9"/>
    <w:rsid w:val="00F66724"/>
    <w:rsid w:val="00F730F9"/>
    <w:rsid w:val="00F749E2"/>
    <w:rsid w:val="00F77302"/>
    <w:rsid w:val="00F81B32"/>
    <w:rsid w:val="00F8435C"/>
    <w:rsid w:val="00F865F3"/>
    <w:rsid w:val="00F8697E"/>
    <w:rsid w:val="00F86AE9"/>
    <w:rsid w:val="00F87E64"/>
    <w:rsid w:val="00F90E1E"/>
    <w:rsid w:val="00F916C6"/>
    <w:rsid w:val="00F9203C"/>
    <w:rsid w:val="00F9389C"/>
    <w:rsid w:val="00F95223"/>
    <w:rsid w:val="00F96112"/>
    <w:rsid w:val="00FA0AA9"/>
    <w:rsid w:val="00FA1441"/>
    <w:rsid w:val="00FA4D20"/>
    <w:rsid w:val="00FA50C9"/>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1F70BA-A07A-492F-91A1-8F68377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9C13-CD51-974B-AF20-5B51FC78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5</Pages>
  <Words>1113</Words>
  <Characters>6126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PM HM Nr. 6/2020: Leitthema Industrial Transformation gibt Orientierung...</vt:lpstr>
    </vt:vector>
  </TitlesOfParts>
  <Company>ComuniCa, Hannover</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Nr. 6/2020: Leitthema Industrial Transformation gibt Orientierung...</dc:title>
  <dc:subject>Ü de-fr</dc:subject>
  <dc:creator>ComuniCa</dc:creator>
  <cp:lastModifiedBy>A P</cp:lastModifiedBy>
  <cp:revision>2</cp:revision>
  <cp:lastPrinted>2019-08-22T10:54:00Z</cp:lastPrinted>
  <dcterms:created xsi:type="dcterms:W3CDTF">2019-08-30T10:03:00Z</dcterms:created>
  <dcterms:modified xsi:type="dcterms:W3CDTF">2019-08-30T10:03:00Z</dcterms:modified>
</cp:coreProperties>
</file>