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5078" w14:textId="0D13C55E" w:rsidR="00DF1D4D" w:rsidRDefault="00DF1D4D" w:rsidP="00F26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heme="minorHAnsi"/>
          <w:color w:val="202124"/>
          <w:lang w:eastAsia="fr-FR"/>
        </w:rPr>
      </w:pPr>
    </w:p>
    <w:p w14:paraId="4A875C59" w14:textId="45EE9AD3" w:rsidR="00DF1D4D" w:rsidRPr="00DF1D4D" w:rsidRDefault="00DF1D4D" w:rsidP="00F26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heme="minorHAnsi"/>
          <w:color w:val="202124"/>
          <w:sz w:val="28"/>
          <w:szCs w:val="28"/>
          <w:lang w:eastAsia="fr-FR"/>
        </w:rPr>
      </w:pPr>
    </w:p>
    <w:p w14:paraId="5C53807A" w14:textId="2717288F" w:rsidR="00DF1D4D" w:rsidRPr="00DF1D4D" w:rsidRDefault="00DF1D4D" w:rsidP="00DF1D4D">
      <w:pPr>
        <w:pStyle w:val="PrformatHTML"/>
        <w:spacing w:line="540" w:lineRule="atLeast"/>
        <w:rPr>
          <w:rStyle w:val="y2iqfc"/>
          <w:rFonts w:asciiTheme="minorHAnsi" w:hAnsiTheme="minorHAnsi" w:cstheme="minorHAnsi"/>
          <w:b/>
          <w:bCs/>
          <w:color w:val="202124"/>
          <w:sz w:val="28"/>
          <w:szCs w:val="28"/>
          <w:lang w:val="en-US"/>
        </w:rPr>
      </w:pPr>
      <w:r w:rsidRPr="00DF1D4D">
        <w:rPr>
          <w:rStyle w:val="y2iqfc"/>
          <w:rFonts w:asciiTheme="minorHAnsi" w:hAnsiTheme="minorHAnsi" w:cstheme="minorHAnsi"/>
          <w:b/>
          <w:bCs/>
          <w:color w:val="202124"/>
          <w:sz w:val="28"/>
          <w:szCs w:val="28"/>
          <w:lang w:val="en-US"/>
        </w:rPr>
        <w:t>COVER NEW GROUND:</w:t>
      </w:r>
      <w:r w:rsidRPr="00DF1D4D">
        <w:rPr>
          <w:rStyle w:val="y2iqfc"/>
          <w:rFonts w:asciiTheme="minorHAnsi" w:hAnsiTheme="minorHAnsi" w:cstheme="minorHAnsi"/>
          <w:b/>
          <w:bCs/>
          <w:color w:val="202124"/>
          <w:sz w:val="28"/>
          <w:szCs w:val="28"/>
          <w:lang w:val="en-US"/>
        </w:rPr>
        <w:t xml:space="preserve"> </w:t>
      </w:r>
      <w:proofErr w:type="spellStart"/>
      <w:r w:rsidRPr="00DF1D4D">
        <w:rPr>
          <w:rStyle w:val="y2iqfc"/>
          <w:rFonts w:asciiTheme="minorHAnsi" w:hAnsiTheme="minorHAnsi" w:cstheme="minorHAnsi"/>
          <w:b/>
          <w:bCs/>
          <w:color w:val="202124"/>
          <w:sz w:val="28"/>
          <w:szCs w:val="28"/>
          <w:lang w:val="en-US"/>
        </w:rPr>
        <w:t>Innovez</w:t>
      </w:r>
      <w:proofErr w:type="spellEnd"/>
      <w:r w:rsidRPr="00DF1D4D">
        <w:rPr>
          <w:rStyle w:val="y2iqfc"/>
          <w:rFonts w:asciiTheme="minorHAnsi" w:hAnsiTheme="minorHAnsi" w:cstheme="minorHAnsi"/>
          <w:b/>
          <w:bCs/>
          <w:color w:val="202124"/>
          <w:sz w:val="28"/>
          <w:szCs w:val="28"/>
          <w:lang w:val="en-US"/>
        </w:rPr>
        <w:t xml:space="preserve"> avec DOMOTEX 2022</w:t>
      </w:r>
    </w:p>
    <w:p w14:paraId="0A74AFBA" w14:textId="77777777" w:rsidR="00DF1D4D" w:rsidRPr="00DF1D4D" w:rsidRDefault="00DF1D4D" w:rsidP="00DF1D4D">
      <w:pPr>
        <w:pStyle w:val="PrformatHTML"/>
        <w:spacing w:line="540" w:lineRule="atLeast"/>
        <w:rPr>
          <w:rFonts w:asciiTheme="minorHAnsi" w:hAnsiTheme="minorHAnsi" w:cstheme="minorHAnsi"/>
          <w:color w:val="202124"/>
          <w:sz w:val="28"/>
          <w:szCs w:val="28"/>
        </w:rPr>
      </w:pPr>
      <w:r w:rsidRPr="00DF1D4D">
        <w:rPr>
          <w:rStyle w:val="y2iqfc"/>
          <w:rFonts w:asciiTheme="minorHAnsi" w:hAnsiTheme="minorHAnsi" w:cstheme="minorHAnsi"/>
          <w:color w:val="202124"/>
          <w:sz w:val="28"/>
          <w:szCs w:val="28"/>
        </w:rPr>
        <w:t>Le thème principal de DOMOTEX 2022 se concentre sur la santé, le naturel et la durabilité et permet de nouvelles perspectives sur le monde des tapis et revêtements de sol.</w:t>
      </w:r>
    </w:p>
    <w:p w14:paraId="36B063D4" w14:textId="77777777" w:rsidR="00B04EAE" w:rsidRDefault="00B04EAE" w:rsidP="00DF1D4D">
      <w:pPr>
        <w:spacing w:line="360" w:lineRule="auto"/>
        <w:rPr>
          <w:rFonts w:ascii="Times New Roman" w:eastAsia="Times New Roman" w:hAnsi="Times New Roman" w:cs="Times New Roman"/>
          <w:lang w:eastAsia="fr-FR"/>
        </w:rPr>
      </w:pPr>
    </w:p>
    <w:p w14:paraId="0CD72BD5" w14:textId="7A0F317A" w:rsidR="00DF1D4D" w:rsidRPr="00DF1D4D" w:rsidRDefault="00B04EAE" w:rsidP="00B04EAE">
      <w:pPr>
        <w:pStyle w:val="PrformatHTML"/>
        <w:spacing w:line="540" w:lineRule="atLeast"/>
        <w:rPr>
          <w:rFonts w:ascii="inherit" w:hAnsi="inherit"/>
          <w:color w:val="202124"/>
          <w:sz w:val="42"/>
          <w:szCs w:val="42"/>
        </w:rPr>
      </w:pPr>
      <w:r w:rsidRPr="00B04EAE">
        <w:rPr>
          <w:rStyle w:val="y2iqfc"/>
          <w:rFonts w:ascii="Arial" w:hAnsi="Arial" w:cs="Arial"/>
          <w:color w:val="202124"/>
          <w:sz w:val="24"/>
          <w:szCs w:val="24"/>
        </w:rPr>
        <w:t>COVER NEW GROUND est le thème principal de</w:t>
      </w:r>
      <w:r w:rsidR="00DF1D4D" w:rsidRPr="00DF1D4D">
        <w:rPr>
          <w:rFonts w:ascii="Arial" w:hAnsi="Arial" w:cs="Arial"/>
          <w:color w:val="202124"/>
          <w:sz w:val="24"/>
          <w:szCs w:val="24"/>
          <w:shd w:val="clear" w:color="auto" w:fill="F8F9FA"/>
        </w:rPr>
        <w:t xml:space="preserve"> DOMOTEX 2022, qui ouvrira ses portes à Hanovre du 13 au 16 janvier. Plus que jamais d'actualité, le thème principal traite des enjeux liés à une vie saine, naturelle et durable dans nos espaces de travail et de vie. COVER NEW GROUND est également synonyme de changement de perspective, car le salon leader mondial des tapis et revêtements de sol invite tous les participants de la 33e édition à adopter une nouvelle perspective sur l'élément spatial central du revêtement de sol. De nouveaux domaines d'application, tendances et innovations sont à découvrir chez DOMOTEX. Six mois avant DOMOTEX 2022, 95 pour cent de l'espace du hall est déjà loué. Les organisateurs et les exposants sont optimistes et s'attendent à un événement fort qui sera organisé comme un salon en face à face incluant une participation numérique pour la première fois depuis longtemps.</w:t>
      </w:r>
    </w:p>
    <w:p w14:paraId="6274A2F2" w14:textId="77777777" w:rsidR="00DF1D4D" w:rsidRPr="00F269AC" w:rsidRDefault="00DF1D4D" w:rsidP="00DF1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02124"/>
          <w:lang w:eastAsia="fr-FR"/>
        </w:rPr>
      </w:pPr>
    </w:p>
    <w:p w14:paraId="6FA232A7" w14:textId="77777777" w:rsidR="00F269AC" w:rsidRPr="00F269AC" w:rsidRDefault="00F269AC" w:rsidP="00F26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eastAsia="Times New Roman" w:hAnsi="Arial" w:cs="Arial"/>
          <w:color w:val="202124"/>
          <w:lang w:eastAsia="fr-FR"/>
        </w:rPr>
      </w:pPr>
    </w:p>
    <w:p w14:paraId="6760444E" w14:textId="234BE0EE" w:rsidR="00B04EAE" w:rsidRPr="00B04EAE" w:rsidRDefault="00B04EAE" w:rsidP="00B04EAE">
      <w:pPr>
        <w:pStyle w:val="PrformatHTML"/>
        <w:spacing w:line="540" w:lineRule="atLeast"/>
        <w:rPr>
          <w:rFonts w:ascii="Arial" w:hAnsi="Arial" w:cs="Arial"/>
          <w:color w:val="202124"/>
          <w:sz w:val="24"/>
          <w:szCs w:val="24"/>
        </w:rPr>
      </w:pPr>
      <w:r w:rsidRPr="00B04EAE">
        <w:rPr>
          <w:rStyle w:val="y2iqfc"/>
          <w:rFonts w:ascii="Arial" w:hAnsi="Arial" w:cs="Arial"/>
          <w:color w:val="202124"/>
          <w:sz w:val="24"/>
          <w:szCs w:val="24"/>
        </w:rPr>
        <w:t xml:space="preserve">« L'utilisation prudente des ressources, l'économie circulaire, un nouveau débat sur l'approvisionnement, un mode de vie et </w:t>
      </w:r>
      <w:r w:rsidRPr="00B04EAE">
        <w:rPr>
          <w:rStyle w:val="y2iqfc"/>
          <w:rFonts w:ascii="Arial" w:hAnsi="Arial" w:cs="Arial"/>
          <w:color w:val="202124"/>
          <w:sz w:val="24"/>
          <w:szCs w:val="24"/>
        </w:rPr>
        <w:t>un travail sain</w:t>
      </w:r>
      <w:r w:rsidRPr="00B04EAE">
        <w:rPr>
          <w:rStyle w:val="y2iqfc"/>
          <w:rFonts w:ascii="Arial" w:hAnsi="Arial" w:cs="Arial"/>
          <w:color w:val="202124"/>
          <w:sz w:val="24"/>
          <w:szCs w:val="24"/>
        </w:rPr>
        <w:t xml:space="preserve"> ainsi que l'expansion du commerce en ligne dans tous les domaines de la vie sont devenus une partie intégrante de notre société et façonnent également l'industrie des revêtements de sol et donc le salon leader mondial DOMOTEX. COVER NEW GROUND est synonyme </w:t>
      </w:r>
      <w:r w:rsidRPr="00B04EAE">
        <w:rPr>
          <w:rStyle w:val="y2iqfc"/>
          <w:rFonts w:ascii="Arial" w:hAnsi="Arial" w:cs="Arial"/>
          <w:color w:val="202124"/>
          <w:sz w:val="24"/>
          <w:szCs w:val="24"/>
        </w:rPr>
        <w:lastRenderedPageBreak/>
        <w:t>de matériaux durables et sains qui conquièrent nos espaces de vie, ainsi que de revêtements qui dépassent les limites du sol et s'étendent au-delà. COVER NEW GROUND signifie être innovant, découvrir de nouveaux mondes, innover</w:t>
      </w:r>
      <w:r>
        <w:rPr>
          <w:rStyle w:val="y2iqfc"/>
          <w:rFonts w:ascii="Arial" w:hAnsi="Arial" w:cs="Arial"/>
          <w:color w:val="202124"/>
          <w:sz w:val="24"/>
          <w:szCs w:val="24"/>
        </w:rPr>
        <w:t xml:space="preserve">. </w:t>
      </w:r>
      <w:r w:rsidRPr="00B04EAE">
        <w:rPr>
          <w:rStyle w:val="y2iqfc"/>
          <w:rFonts w:ascii="Arial" w:hAnsi="Arial" w:cs="Arial"/>
          <w:color w:val="202124"/>
          <w:sz w:val="24"/>
          <w:szCs w:val="24"/>
        </w:rPr>
        <w:t xml:space="preserve">L'objectif : </w:t>
      </w:r>
      <w:r>
        <w:rPr>
          <w:rStyle w:val="y2iqfc"/>
          <w:rFonts w:ascii="Arial" w:hAnsi="Arial" w:cs="Arial"/>
          <w:color w:val="202124"/>
          <w:sz w:val="24"/>
          <w:szCs w:val="24"/>
        </w:rPr>
        <w:t>« </w:t>
      </w:r>
      <w:r w:rsidRPr="00B04EAE">
        <w:rPr>
          <w:rStyle w:val="y2iqfc"/>
          <w:rFonts w:ascii="Arial" w:hAnsi="Arial" w:cs="Arial"/>
          <w:color w:val="202124"/>
          <w:sz w:val="24"/>
          <w:szCs w:val="24"/>
        </w:rPr>
        <w:t xml:space="preserve">Créer des espaces sain, durable et en même temps inspirant ", explique Sonia </w:t>
      </w:r>
      <w:proofErr w:type="spellStart"/>
      <w:r w:rsidRPr="00B04EAE">
        <w:rPr>
          <w:rStyle w:val="y2iqfc"/>
          <w:rFonts w:ascii="Arial" w:hAnsi="Arial" w:cs="Arial"/>
          <w:color w:val="202124"/>
          <w:sz w:val="24"/>
          <w:szCs w:val="24"/>
        </w:rPr>
        <w:t>Wedell-Castellano</w:t>
      </w:r>
      <w:proofErr w:type="spellEnd"/>
      <w:r w:rsidRPr="00B04EAE">
        <w:rPr>
          <w:rStyle w:val="y2iqfc"/>
          <w:rFonts w:ascii="Arial" w:hAnsi="Arial" w:cs="Arial"/>
          <w:color w:val="202124"/>
          <w:sz w:val="24"/>
          <w:szCs w:val="24"/>
        </w:rPr>
        <w:t xml:space="preserve">, Global </w:t>
      </w:r>
      <w:proofErr w:type="spellStart"/>
      <w:r w:rsidRPr="00B04EAE">
        <w:rPr>
          <w:rStyle w:val="y2iqfc"/>
          <w:rFonts w:ascii="Arial" w:hAnsi="Arial" w:cs="Arial"/>
          <w:color w:val="202124"/>
          <w:sz w:val="24"/>
          <w:szCs w:val="24"/>
        </w:rPr>
        <w:t>Director</w:t>
      </w:r>
      <w:proofErr w:type="spellEnd"/>
      <w:r w:rsidRPr="00B04EAE">
        <w:rPr>
          <w:rStyle w:val="y2iqfc"/>
          <w:rFonts w:ascii="Arial" w:hAnsi="Arial" w:cs="Arial"/>
          <w:color w:val="202124"/>
          <w:sz w:val="24"/>
          <w:szCs w:val="24"/>
        </w:rPr>
        <w:t xml:space="preserve"> DOMOTEX, Deutsche Messe AG, le thème clé pour 2022. " Mais les </w:t>
      </w:r>
      <w:r w:rsidR="005443CD" w:rsidRPr="005443CD">
        <w:rPr>
          <w:rStyle w:val="y2iqfc"/>
          <w:rFonts w:ascii="Arial" w:hAnsi="Arial" w:cs="Arial"/>
          <w:color w:val="202124"/>
          <w:sz w:val="24"/>
          <w:szCs w:val="24"/>
        </w:rPr>
        <w:t>Pénuries matières premières</w:t>
      </w:r>
      <w:r w:rsidR="005443CD">
        <w:rPr>
          <w:rFonts w:ascii="Arial" w:hAnsi="Arial" w:cs="Arial"/>
          <w:color w:val="202124"/>
          <w:sz w:val="24"/>
          <w:szCs w:val="24"/>
        </w:rPr>
        <w:t xml:space="preserve"> </w:t>
      </w:r>
      <w:r w:rsidRPr="00B04EAE">
        <w:rPr>
          <w:rStyle w:val="y2iqfc"/>
          <w:rFonts w:ascii="Arial" w:hAnsi="Arial" w:cs="Arial"/>
          <w:color w:val="202124"/>
          <w:sz w:val="24"/>
          <w:szCs w:val="24"/>
        </w:rPr>
        <w:t xml:space="preserve">créent également des défis majeurs dans </w:t>
      </w:r>
      <w:r w:rsidRPr="00B04EAE">
        <w:rPr>
          <w:rStyle w:val="y2iqfc"/>
          <w:rFonts w:ascii="Arial" w:hAnsi="Arial" w:cs="Arial"/>
          <w:color w:val="202124"/>
          <w:sz w:val="24"/>
          <w:szCs w:val="24"/>
        </w:rPr>
        <w:t>l’industrie,</w:t>
      </w:r>
      <w:r w:rsidRPr="00B04EAE">
        <w:rPr>
          <w:rStyle w:val="y2iqfc"/>
          <w:rFonts w:ascii="Arial" w:hAnsi="Arial" w:cs="Arial"/>
          <w:color w:val="202124"/>
          <w:sz w:val="24"/>
          <w:szCs w:val="24"/>
        </w:rPr>
        <w:t xml:space="preserve"> en particulier du côté de l'offre. DOMOTEX est</w:t>
      </w:r>
      <w:r>
        <w:rPr>
          <w:rStyle w:val="y2iqfc"/>
          <w:rFonts w:ascii="Arial" w:hAnsi="Arial" w:cs="Arial"/>
          <w:color w:val="202124"/>
          <w:sz w:val="24"/>
          <w:szCs w:val="24"/>
        </w:rPr>
        <w:t xml:space="preserve"> </w:t>
      </w:r>
      <w:r w:rsidRPr="00B04EAE">
        <w:rPr>
          <w:rStyle w:val="y2iqfc"/>
          <w:rFonts w:ascii="Arial" w:hAnsi="Arial" w:cs="Arial"/>
          <w:color w:val="202124"/>
          <w:sz w:val="24"/>
          <w:szCs w:val="24"/>
        </w:rPr>
        <w:t>également ici une vitrine et montre le potentiel, discute des opportunités et des risques et fournit les meilleures pratiques ".</w:t>
      </w:r>
    </w:p>
    <w:p w14:paraId="352FD2FB" w14:textId="5405D463" w:rsidR="0000089B" w:rsidRDefault="0000089B">
      <w:pPr>
        <w:rPr>
          <w:rFonts w:cstheme="minorHAnsi"/>
        </w:rPr>
      </w:pPr>
    </w:p>
    <w:p w14:paraId="7EB1CED9" w14:textId="065968D3" w:rsidR="00B04EAE" w:rsidRDefault="00B04EAE">
      <w:pPr>
        <w:rPr>
          <w:rFonts w:cstheme="minorHAnsi"/>
        </w:rPr>
      </w:pPr>
    </w:p>
    <w:p w14:paraId="564195A9" w14:textId="3901ED78" w:rsidR="005443CD" w:rsidRDefault="005443CD" w:rsidP="005443CD">
      <w:pPr>
        <w:pStyle w:val="PrformatHTML"/>
        <w:spacing w:line="540" w:lineRule="atLeast"/>
        <w:rPr>
          <w:rStyle w:val="y2iqfc"/>
          <w:rFonts w:ascii="Arial" w:hAnsi="Arial" w:cs="Arial"/>
          <w:color w:val="202124"/>
          <w:sz w:val="24"/>
          <w:szCs w:val="24"/>
        </w:rPr>
      </w:pPr>
      <w:r w:rsidRPr="005443CD">
        <w:rPr>
          <w:rStyle w:val="y2iqfc"/>
          <w:rFonts w:ascii="Arial" w:hAnsi="Arial" w:cs="Arial"/>
          <w:color w:val="202124"/>
          <w:sz w:val="24"/>
          <w:szCs w:val="24"/>
        </w:rPr>
        <w:t xml:space="preserve">Trois thèmes principaux forment la base du thème principal : « New </w:t>
      </w:r>
      <w:proofErr w:type="spellStart"/>
      <w:r w:rsidRPr="005443CD">
        <w:rPr>
          <w:rStyle w:val="y2iqfc"/>
          <w:rFonts w:ascii="Arial" w:hAnsi="Arial" w:cs="Arial"/>
          <w:color w:val="202124"/>
          <w:sz w:val="24"/>
          <w:szCs w:val="24"/>
        </w:rPr>
        <w:t>Coverings</w:t>
      </w:r>
      <w:proofErr w:type="spellEnd"/>
      <w:r w:rsidRPr="005443CD">
        <w:rPr>
          <w:rStyle w:val="y2iqfc"/>
          <w:rFonts w:ascii="Arial" w:hAnsi="Arial" w:cs="Arial"/>
          <w:color w:val="202124"/>
          <w:sz w:val="24"/>
          <w:szCs w:val="24"/>
        </w:rPr>
        <w:t xml:space="preserve"> », « New Grounds » et « New </w:t>
      </w:r>
      <w:proofErr w:type="spellStart"/>
      <w:r w:rsidRPr="005443CD">
        <w:rPr>
          <w:rStyle w:val="y2iqfc"/>
          <w:rFonts w:ascii="Arial" w:hAnsi="Arial" w:cs="Arial"/>
          <w:color w:val="202124"/>
          <w:sz w:val="24"/>
          <w:szCs w:val="24"/>
        </w:rPr>
        <w:t>Ways</w:t>
      </w:r>
      <w:proofErr w:type="spellEnd"/>
      <w:r w:rsidRPr="005443CD">
        <w:rPr>
          <w:rStyle w:val="y2iqfc"/>
          <w:rFonts w:ascii="Arial" w:hAnsi="Arial" w:cs="Arial"/>
          <w:color w:val="202124"/>
          <w:sz w:val="24"/>
          <w:szCs w:val="24"/>
        </w:rPr>
        <w:t xml:space="preserve"> to </w:t>
      </w:r>
      <w:proofErr w:type="spellStart"/>
      <w:r w:rsidRPr="005443CD">
        <w:rPr>
          <w:rStyle w:val="y2iqfc"/>
          <w:rFonts w:ascii="Arial" w:hAnsi="Arial" w:cs="Arial"/>
          <w:color w:val="202124"/>
          <w:sz w:val="24"/>
          <w:szCs w:val="24"/>
        </w:rPr>
        <w:t>Market</w:t>
      </w:r>
      <w:proofErr w:type="spellEnd"/>
      <w:r w:rsidRPr="005443CD">
        <w:rPr>
          <w:rStyle w:val="y2iqfc"/>
          <w:rFonts w:ascii="Arial" w:hAnsi="Arial" w:cs="Arial"/>
          <w:color w:val="202124"/>
          <w:sz w:val="24"/>
          <w:szCs w:val="24"/>
        </w:rPr>
        <w:t> »</w:t>
      </w:r>
    </w:p>
    <w:p w14:paraId="19FFF33B" w14:textId="77777777" w:rsidR="00C852C4" w:rsidRPr="005443CD" w:rsidRDefault="00C852C4" w:rsidP="005443CD">
      <w:pPr>
        <w:pStyle w:val="PrformatHTML"/>
        <w:spacing w:line="540" w:lineRule="atLeast"/>
        <w:rPr>
          <w:rStyle w:val="y2iqfc"/>
          <w:rFonts w:ascii="Arial" w:hAnsi="Arial" w:cs="Arial"/>
          <w:color w:val="202124"/>
          <w:sz w:val="24"/>
          <w:szCs w:val="24"/>
        </w:rPr>
      </w:pPr>
    </w:p>
    <w:p w14:paraId="2D176204" w14:textId="74569794" w:rsidR="005443CD" w:rsidRPr="005443CD" w:rsidRDefault="005443CD" w:rsidP="005443CD">
      <w:pPr>
        <w:pStyle w:val="PrformatHTML"/>
        <w:spacing w:line="540" w:lineRule="atLeast"/>
        <w:rPr>
          <w:rStyle w:val="y2iqfc"/>
          <w:rFonts w:ascii="Arial" w:hAnsi="Arial" w:cs="Arial"/>
          <w:color w:val="202124"/>
          <w:sz w:val="24"/>
          <w:szCs w:val="24"/>
        </w:rPr>
      </w:pPr>
      <w:r w:rsidRPr="005443CD">
        <w:rPr>
          <w:rStyle w:val="y2iqfc"/>
          <w:rFonts w:ascii="Arial" w:hAnsi="Arial" w:cs="Arial"/>
          <w:color w:val="202124"/>
          <w:sz w:val="24"/>
          <w:szCs w:val="24"/>
        </w:rPr>
        <w:t>Derrière le thème central « </w:t>
      </w:r>
      <w:r w:rsidR="00C852C4" w:rsidRPr="005443CD">
        <w:rPr>
          <w:rStyle w:val="y2iqfc"/>
          <w:rFonts w:ascii="Arial" w:hAnsi="Arial" w:cs="Arial"/>
          <w:color w:val="202124"/>
          <w:sz w:val="24"/>
          <w:szCs w:val="24"/>
        </w:rPr>
        <w:t xml:space="preserve">New </w:t>
      </w:r>
      <w:proofErr w:type="spellStart"/>
      <w:r w:rsidR="00C852C4" w:rsidRPr="005443CD">
        <w:rPr>
          <w:rStyle w:val="y2iqfc"/>
          <w:rFonts w:ascii="Arial" w:hAnsi="Arial" w:cs="Arial"/>
          <w:color w:val="202124"/>
          <w:sz w:val="24"/>
          <w:szCs w:val="24"/>
        </w:rPr>
        <w:t>Coverings</w:t>
      </w:r>
      <w:proofErr w:type="spellEnd"/>
      <w:r w:rsidR="00C852C4" w:rsidRPr="005443CD">
        <w:rPr>
          <w:rStyle w:val="y2iqfc"/>
          <w:rFonts w:ascii="Arial" w:hAnsi="Arial" w:cs="Arial"/>
          <w:color w:val="202124"/>
          <w:sz w:val="24"/>
          <w:szCs w:val="24"/>
        </w:rPr>
        <w:t> </w:t>
      </w:r>
      <w:r w:rsidRPr="005443CD">
        <w:rPr>
          <w:rStyle w:val="y2iqfc"/>
          <w:rFonts w:ascii="Arial" w:hAnsi="Arial" w:cs="Arial"/>
          <w:color w:val="202124"/>
          <w:sz w:val="24"/>
          <w:szCs w:val="24"/>
        </w:rPr>
        <w:t>» se cachent le désir d'une vie et d'un travail sains, l'engagement envers des matériaux et des processus de fabrication respectueux de l'environnement ainsi que l'économie circulaire dans le but de créer des espaces de vie et de bien-être équilibrés et en même temps soucieux des tendances</w:t>
      </w:r>
      <w:proofErr w:type="gramStart"/>
      <w:r w:rsidRPr="005443CD">
        <w:rPr>
          <w:rStyle w:val="y2iqfc"/>
          <w:rFonts w:ascii="Arial" w:hAnsi="Arial" w:cs="Arial"/>
          <w:color w:val="202124"/>
          <w:sz w:val="24"/>
          <w:szCs w:val="24"/>
        </w:rPr>
        <w:t>. .</w:t>
      </w:r>
      <w:proofErr w:type="gramEnd"/>
      <w:r w:rsidRPr="005443CD">
        <w:rPr>
          <w:rStyle w:val="y2iqfc"/>
          <w:rFonts w:ascii="Arial" w:hAnsi="Arial" w:cs="Arial"/>
          <w:color w:val="202124"/>
          <w:sz w:val="24"/>
          <w:szCs w:val="24"/>
        </w:rPr>
        <w:t xml:space="preserve"> "New </w:t>
      </w:r>
      <w:proofErr w:type="spellStart"/>
      <w:r w:rsidRPr="005443CD">
        <w:rPr>
          <w:rStyle w:val="y2iqfc"/>
          <w:rFonts w:ascii="Arial" w:hAnsi="Arial" w:cs="Arial"/>
          <w:color w:val="202124"/>
          <w:sz w:val="24"/>
          <w:szCs w:val="24"/>
        </w:rPr>
        <w:t>Coverings</w:t>
      </w:r>
      <w:proofErr w:type="spellEnd"/>
      <w:r w:rsidRPr="005443CD">
        <w:rPr>
          <w:rStyle w:val="y2iqfc"/>
          <w:rFonts w:ascii="Arial" w:hAnsi="Arial" w:cs="Arial"/>
          <w:color w:val="202124"/>
          <w:sz w:val="24"/>
          <w:szCs w:val="24"/>
        </w:rPr>
        <w:t>" se concentre sur la mise en œuvre de solutions innovantes et de modes de pensée circulaires sur les produits.</w:t>
      </w:r>
    </w:p>
    <w:p w14:paraId="75180353" w14:textId="77777777" w:rsidR="005443CD" w:rsidRPr="005443CD" w:rsidRDefault="005443CD" w:rsidP="005443CD">
      <w:pPr>
        <w:pStyle w:val="PrformatHTML"/>
        <w:spacing w:line="540" w:lineRule="atLeast"/>
        <w:rPr>
          <w:rStyle w:val="y2iqfc"/>
          <w:rFonts w:ascii="Arial" w:hAnsi="Arial" w:cs="Arial"/>
          <w:color w:val="202124"/>
          <w:sz w:val="24"/>
          <w:szCs w:val="24"/>
        </w:rPr>
      </w:pPr>
    </w:p>
    <w:p w14:paraId="3544791F" w14:textId="77777777" w:rsidR="005443CD" w:rsidRPr="005443CD" w:rsidRDefault="005443CD" w:rsidP="005443CD">
      <w:pPr>
        <w:pStyle w:val="PrformatHTML"/>
        <w:spacing w:line="540" w:lineRule="atLeast"/>
        <w:rPr>
          <w:rStyle w:val="y2iqfc"/>
          <w:rFonts w:ascii="Arial" w:hAnsi="Arial" w:cs="Arial"/>
          <w:color w:val="202124"/>
          <w:sz w:val="24"/>
          <w:szCs w:val="24"/>
        </w:rPr>
      </w:pPr>
      <w:r w:rsidRPr="005443CD">
        <w:rPr>
          <w:rStyle w:val="y2iqfc"/>
          <w:rFonts w:ascii="Arial" w:hAnsi="Arial" w:cs="Arial"/>
          <w:color w:val="202124"/>
          <w:sz w:val="24"/>
          <w:szCs w:val="24"/>
        </w:rPr>
        <w:t xml:space="preserve">Avec le deuxième thème principal « New Grounds », DOMOTEX présente les sols comme un nouveau point de mire pour les domaines d'application exigeants dans les propriétés : les tapis, les sols en bois et composites pour les espaces de vie extérieurs et la fusion des espaces intérieurs et extérieurs. Cela signifie que le revêtement de sol doit être compris comme une décoration pour les murs et comme </w:t>
      </w:r>
      <w:r w:rsidRPr="005443CD">
        <w:rPr>
          <w:rStyle w:val="y2iqfc"/>
          <w:rFonts w:ascii="Arial" w:hAnsi="Arial" w:cs="Arial"/>
          <w:color w:val="202124"/>
          <w:sz w:val="24"/>
          <w:szCs w:val="24"/>
        </w:rPr>
        <w:lastRenderedPageBreak/>
        <w:t>une unité avec des meubles et des tissus et, avec sa polyvalence, apporte une contribution significative à l'atmosphère de la pièce.</w:t>
      </w:r>
    </w:p>
    <w:p w14:paraId="1EE75861" w14:textId="77777777" w:rsidR="005443CD" w:rsidRPr="005443CD" w:rsidRDefault="005443CD" w:rsidP="005443CD">
      <w:pPr>
        <w:pStyle w:val="PrformatHTML"/>
        <w:spacing w:line="540" w:lineRule="atLeast"/>
        <w:rPr>
          <w:rStyle w:val="y2iqfc"/>
          <w:rFonts w:ascii="Arial" w:hAnsi="Arial" w:cs="Arial"/>
          <w:color w:val="202124"/>
          <w:sz w:val="24"/>
          <w:szCs w:val="24"/>
        </w:rPr>
      </w:pPr>
    </w:p>
    <w:p w14:paraId="2C364AF8" w14:textId="4228F473" w:rsidR="005443CD" w:rsidRPr="005443CD" w:rsidRDefault="005443CD" w:rsidP="005443CD">
      <w:pPr>
        <w:pStyle w:val="PrformatHTML"/>
        <w:spacing w:line="540" w:lineRule="atLeast"/>
        <w:rPr>
          <w:rFonts w:ascii="Arial" w:hAnsi="Arial" w:cs="Arial"/>
          <w:color w:val="202124"/>
          <w:sz w:val="24"/>
          <w:szCs w:val="24"/>
        </w:rPr>
      </w:pPr>
      <w:r w:rsidRPr="005443CD">
        <w:rPr>
          <w:rStyle w:val="y2iqfc"/>
          <w:rFonts w:ascii="Arial" w:hAnsi="Arial" w:cs="Arial"/>
          <w:color w:val="202124"/>
          <w:sz w:val="24"/>
          <w:szCs w:val="24"/>
        </w:rPr>
        <w:t xml:space="preserve">« New </w:t>
      </w:r>
      <w:proofErr w:type="spellStart"/>
      <w:r w:rsidRPr="005443CD">
        <w:rPr>
          <w:rStyle w:val="y2iqfc"/>
          <w:rFonts w:ascii="Arial" w:hAnsi="Arial" w:cs="Arial"/>
          <w:color w:val="202124"/>
          <w:sz w:val="24"/>
          <w:szCs w:val="24"/>
        </w:rPr>
        <w:t>Ways</w:t>
      </w:r>
      <w:proofErr w:type="spellEnd"/>
      <w:r w:rsidRPr="005443CD">
        <w:rPr>
          <w:rStyle w:val="y2iqfc"/>
          <w:rFonts w:ascii="Arial" w:hAnsi="Arial" w:cs="Arial"/>
          <w:color w:val="202124"/>
          <w:sz w:val="24"/>
          <w:szCs w:val="24"/>
        </w:rPr>
        <w:t xml:space="preserve"> to </w:t>
      </w:r>
      <w:proofErr w:type="spellStart"/>
      <w:r w:rsidRPr="005443CD">
        <w:rPr>
          <w:rStyle w:val="y2iqfc"/>
          <w:rFonts w:ascii="Arial" w:hAnsi="Arial" w:cs="Arial"/>
          <w:color w:val="202124"/>
          <w:sz w:val="24"/>
          <w:szCs w:val="24"/>
        </w:rPr>
        <w:t>Market</w:t>
      </w:r>
      <w:proofErr w:type="spellEnd"/>
      <w:r w:rsidRPr="005443CD">
        <w:rPr>
          <w:rStyle w:val="y2iqfc"/>
          <w:rFonts w:ascii="Arial" w:hAnsi="Arial" w:cs="Arial"/>
          <w:color w:val="202124"/>
          <w:sz w:val="24"/>
          <w:szCs w:val="24"/>
        </w:rPr>
        <w:t xml:space="preserve"> » illustre la nécessité de s'adapter à l'évolution des conditions-cadres. Les marchés sont soumis à des changements permanents : les relations d'importation et d'exportation, les relations d'approvisionnement, les services numériques et les plateformes de commerce en ligne toujours nouvelles changent l'économie. Les technologies numériques offrent la possibilité de mettre de nouvelles collections sur le marché au-delà des zones de vente et des frontières nationales, de les commercialiser habilement et </w:t>
      </w:r>
      <w:r w:rsidR="000368C9">
        <w:rPr>
          <w:rStyle w:val="y2iqfc"/>
          <w:rFonts w:ascii="Arial" w:hAnsi="Arial" w:cs="Arial"/>
          <w:color w:val="202124"/>
          <w:sz w:val="24"/>
          <w:szCs w:val="24"/>
        </w:rPr>
        <w:t xml:space="preserve">la mise en réseaux </w:t>
      </w:r>
      <w:r w:rsidRPr="005443CD">
        <w:rPr>
          <w:rStyle w:val="y2iqfc"/>
          <w:rFonts w:ascii="Arial" w:hAnsi="Arial" w:cs="Arial"/>
          <w:color w:val="202124"/>
          <w:sz w:val="24"/>
          <w:szCs w:val="24"/>
        </w:rPr>
        <w:t>avec des clients nouveaux et existants. Les médias sociaux en particulier sont également devenus un canal de vente important dans l'industrie des revêtements de sol.</w:t>
      </w:r>
    </w:p>
    <w:p w14:paraId="2F172239" w14:textId="2588A7B2" w:rsidR="00B04EAE" w:rsidRPr="005443CD" w:rsidRDefault="00B04EAE">
      <w:pPr>
        <w:rPr>
          <w:rFonts w:ascii="Arial" w:hAnsi="Arial" w:cs="Arial"/>
        </w:rPr>
      </w:pPr>
    </w:p>
    <w:p w14:paraId="069619FB" w14:textId="476F5C25" w:rsidR="00B04EAE" w:rsidRPr="005443CD" w:rsidRDefault="00B04EAE">
      <w:pPr>
        <w:rPr>
          <w:rFonts w:ascii="Arial" w:hAnsi="Arial" w:cs="Arial"/>
        </w:rPr>
      </w:pPr>
    </w:p>
    <w:p w14:paraId="162EC67E" w14:textId="1B819B74" w:rsidR="00B04EAE" w:rsidRPr="005443CD" w:rsidRDefault="00B04EAE">
      <w:pPr>
        <w:rPr>
          <w:rFonts w:ascii="Arial" w:hAnsi="Arial" w:cs="Arial"/>
        </w:rPr>
      </w:pPr>
    </w:p>
    <w:p w14:paraId="1F74A6BA" w14:textId="77777777" w:rsidR="003F077F" w:rsidRPr="003F077F" w:rsidRDefault="003F077F" w:rsidP="003F077F">
      <w:pPr>
        <w:pStyle w:val="PrformatHTML"/>
        <w:spacing w:line="540" w:lineRule="atLeast"/>
        <w:rPr>
          <w:rFonts w:ascii="Arial" w:hAnsi="Arial" w:cs="Arial"/>
          <w:color w:val="202124"/>
          <w:sz w:val="24"/>
          <w:szCs w:val="24"/>
        </w:rPr>
      </w:pPr>
      <w:r w:rsidRPr="003F077F">
        <w:rPr>
          <w:rStyle w:val="y2iqfc"/>
          <w:rFonts w:ascii="Arial" w:hAnsi="Arial" w:cs="Arial"/>
          <w:color w:val="202124"/>
          <w:sz w:val="24"/>
          <w:szCs w:val="24"/>
        </w:rPr>
        <w:t>En tant que marché mondial et source d'inspiration, DOMOTEX 2022 aborde les enjeux clés de l'industrie des revêtements de sol et apporte des réponses aux questions qui préoccupent actuellement les participants. La prochaine édition se déroulera sous forme d'événement hybride du 13 au 16 janvier (jeudi au samedi) au parc des expositions de Hanovre.</w:t>
      </w:r>
    </w:p>
    <w:p w14:paraId="56357626" w14:textId="5C0274CE" w:rsidR="00B04EAE" w:rsidRPr="003F077F" w:rsidRDefault="00B04EAE">
      <w:pPr>
        <w:rPr>
          <w:rFonts w:ascii="Arial" w:hAnsi="Arial" w:cs="Arial"/>
        </w:rPr>
      </w:pPr>
    </w:p>
    <w:p w14:paraId="6547FD57" w14:textId="15CEF223" w:rsidR="00B04EAE" w:rsidRPr="005443CD" w:rsidRDefault="00B04EAE">
      <w:pPr>
        <w:rPr>
          <w:rFonts w:ascii="Arial" w:hAnsi="Arial" w:cs="Arial"/>
        </w:rPr>
      </w:pPr>
    </w:p>
    <w:p w14:paraId="3F2BE209" w14:textId="118B4B63" w:rsidR="00B04EAE" w:rsidRDefault="00B04EAE">
      <w:pPr>
        <w:rPr>
          <w:rFonts w:cstheme="minorHAnsi"/>
        </w:rPr>
      </w:pPr>
    </w:p>
    <w:p w14:paraId="27D7DFD2" w14:textId="77777777" w:rsidR="00B04EAE" w:rsidRPr="00F269AC" w:rsidRDefault="00B04EAE">
      <w:pPr>
        <w:rPr>
          <w:rFonts w:cstheme="minorHAnsi"/>
        </w:rPr>
      </w:pPr>
    </w:p>
    <w:sectPr w:rsidR="00B04EAE" w:rsidRPr="00F269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AC"/>
    <w:rsid w:val="0000089B"/>
    <w:rsid w:val="000368C9"/>
    <w:rsid w:val="003F077F"/>
    <w:rsid w:val="004E3C24"/>
    <w:rsid w:val="005443CD"/>
    <w:rsid w:val="00B04EAE"/>
    <w:rsid w:val="00C852C4"/>
    <w:rsid w:val="00DF1D4D"/>
    <w:rsid w:val="00F269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510BDFA"/>
  <w15:chartTrackingRefBased/>
  <w15:docId w15:val="{5DA16252-332D-F742-AA88-73FAA6A7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F26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269AC"/>
    <w:rPr>
      <w:rFonts w:ascii="Courier New" w:eastAsia="Times New Roman" w:hAnsi="Courier New" w:cs="Courier New"/>
      <w:sz w:val="20"/>
      <w:szCs w:val="20"/>
      <w:lang w:eastAsia="fr-FR"/>
    </w:rPr>
  </w:style>
  <w:style w:type="character" w:customStyle="1" w:styleId="y2iqfc">
    <w:name w:val="y2iqfc"/>
    <w:basedOn w:val="Policepardfaut"/>
    <w:rsid w:val="00F2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07934">
      <w:bodyDiv w:val="1"/>
      <w:marLeft w:val="0"/>
      <w:marRight w:val="0"/>
      <w:marTop w:val="0"/>
      <w:marBottom w:val="0"/>
      <w:divBdr>
        <w:top w:val="none" w:sz="0" w:space="0" w:color="auto"/>
        <w:left w:val="none" w:sz="0" w:space="0" w:color="auto"/>
        <w:bottom w:val="none" w:sz="0" w:space="0" w:color="auto"/>
        <w:right w:val="none" w:sz="0" w:space="0" w:color="auto"/>
      </w:divBdr>
    </w:div>
    <w:div w:id="443616412">
      <w:bodyDiv w:val="1"/>
      <w:marLeft w:val="0"/>
      <w:marRight w:val="0"/>
      <w:marTop w:val="0"/>
      <w:marBottom w:val="0"/>
      <w:divBdr>
        <w:top w:val="none" w:sz="0" w:space="0" w:color="auto"/>
        <w:left w:val="none" w:sz="0" w:space="0" w:color="auto"/>
        <w:bottom w:val="none" w:sz="0" w:space="0" w:color="auto"/>
        <w:right w:val="none" w:sz="0" w:space="0" w:color="auto"/>
      </w:divBdr>
    </w:div>
    <w:div w:id="637220746">
      <w:bodyDiv w:val="1"/>
      <w:marLeft w:val="0"/>
      <w:marRight w:val="0"/>
      <w:marTop w:val="0"/>
      <w:marBottom w:val="0"/>
      <w:divBdr>
        <w:top w:val="none" w:sz="0" w:space="0" w:color="auto"/>
        <w:left w:val="none" w:sz="0" w:space="0" w:color="auto"/>
        <w:bottom w:val="none" w:sz="0" w:space="0" w:color="auto"/>
        <w:right w:val="none" w:sz="0" w:space="0" w:color="auto"/>
      </w:divBdr>
    </w:div>
    <w:div w:id="865169742">
      <w:bodyDiv w:val="1"/>
      <w:marLeft w:val="0"/>
      <w:marRight w:val="0"/>
      <w:marTop w:val="0"/>
      <w:marBottom w:val="0"/>
      <w:divBdr>
        <w:top w:val="none" w:sz="0" w:space="0" w:color="auto"/>
        <w:left w:val="none" w:sz="0" w:space="0" w:color="auto"/>
        <w:bottom w:val="none" w:sz="0" w:space="0" w:color="auto"/>
        <w:right w:val="none" w:sz="0" w:space="0" w:color="auto"/>
      </w:divBdr>
    </w:div>
    <w:div w:id="952903551">
      <w:bodyDiv w:val="1"/>
      <w:marLeft w:val="0"/>
      <w:marRight w:val="0"/>
      <w:marTop w:val="0"/>
      <w:marBottom w:val="0"/>
      <w:divBdr>
        <w:top w:val="none" w:sz="0" w:space="0" w:color="auto"/>
        <w:left w:val="none" w:sz="0" w:space="0" w:color="auto"/>
        <w:bottom w:val="none" w:sz="0" w:space="0" w:color="auto"/>
        <w:right w:val="none" w:sz="0" w:space="0" w:color="auto"/>
      </w:divBdr>
    </w:div>
    <w:div w:id="1082870285">
      <w:bodyDiv w:val="1"/>
      <w:marLeft w:val="0"/>
      <w:marRight w:val="0"/>
      <w:marTop w:val="0"/>
      <w:marBottom w:val="0"/>
      <w:divBdr>
        <w:top w:val="none" w:sz="0" w:space="0" w:color="auto"/>
        <w:left w:val="none" w:sz="0" w:space="0" w:color="auto"/>
        <w:bottom w:val="none" w:sz="0" w:space="0" w:color="auto"/>
        <w:right w:val="none" w:sz="0" w:space="0" w:color="auto"/>
      </w:divBdr>
    </w:div>
    <w:div w:id="1120687580">
      <w:bodyDiv w:val="1"/>
      <w:marLeft w:val="0"/>
      <w:marRight w:val="0"/>
      <w:marTop w:val="0"/>
      <w:marBottom w:val="0"/>
      <w:divBdr>
        <w:top w:val="none" w:sz="0" w:space="0" w:color="auto"/>
        <w:left w:val="none" w:sz="0" w:space="0" w:color="auto"/>
        <w:bottom w:val="none" w:sz="0" w:space="0" w:color="auto"/>
        <w:right w:val="none" w:sz="0" w:space="0" w:color="auto"/>
      </w:divBdr>
    </w:div>
    <w:div w:id="1477262145">
      <w:bodyDiv w:val="1"/>
      <w:marLeft w:val="0"/>
      <w:marRight w:val="0"/>
      <w:marTop w:val="0"/>
      <w:marBottom w:val="0"/>
      <w:divBdr>
        <w:top w:val="none" w:sz="0" w:space="0" w:color="auto"/>
        <w:left w:val="none" w:sz="0" w:space="0" w:color="auto"/>
        <w:bottom w:val="none" w:sz="0" w:space="0" w:color="auto"/>
        <w:right w:val="none" w:sz="0" w:space="0" w:color="auto"/>
      </w:divBdr>
    </w:div>
    <w:div w:id="1554270039">
      <w:bodyDiv w:val="1"/>
      <w:marLeft w:val="0"/>
      <w:marRight w:val="0"/>
      <w:marTop w:val="0"/>
      <w:marBottom w:val="0"/>
      <w:divBdr>
        <w:top w:val="none" w:sz="0" w:space="0" w:color="auto"/>
        <w:left w:val="none" w:sz="0" w:space="0" w:color="auto"/>
        <w:bottom w:val="none" w:sz="0" w:space="0" w:color="auto"/>
        <w:right w:val="none" w:sz="0" w:space="0" w:color="auto"/>
      </w:divBdr>
    </w:div>
    <w:div w:id="2099937008">
      <w:bodyDiv w:val="1"/>
      <w:marLeft w:val="0"/>
      <w:marRight w:val="0"/>
      <w:marTop w:val="0"/>
      <w:marBottom w:val="0"/>
      <w:divBdr>
        <w:top w:val="none" w:sz="0" w:space="0" w:color="auto"/>
        <w:left w:val="none" w:sz="0" w:space="0" w:color="auto"/>
        <w:bottom w:val="none" w:sz="0" w:space="0" w:color="auto"/>
        <w:right w:val="none" w:sz="0" w:space="0" w:color="auto"/>
      </w:divBdr>
    </w:div>
    <w:div w:id="212364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675</Words>
  <Characters>3713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Gatzemeier</dc:creator>
  <cp:keywords/>
  <dc:description/>
  <cp:lastModifiedBy>Suzanne Gatzemeier</cp:lastModifiedBy>
  <cp:revision>2</cp:revision>
  <dcterms:created xsi:type="dcterms:W3CDTF">2021-09-28T08:26:00Z</dcterms:created>
  <dcterms:modified xsi:type="dcterms:W3CDTF">2021-09-28T09:48:00Z</dcterms:modified>
</cp:coreProperties>
</file>